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8A13FE" w14:textId="01B475C5" w:rsidR="00493196" w:rsidRDefault="00DE7052" w:rsidP="00833A58">
      <w:pPr>
        <w:pStyle w:val="Heading1"/>
        <w:spacing w:line="240" w:lineRule="auto"/>
        <w:ind w:left="-840" w:right="-960"/>
      </w:pPr>
      <w:r>
        <w:t>CFD Simulation for Condensation on Horizontal Tubes</w:t>
      </w:r>
    </w:p>
    <w:p w14:paraId="442DEFAF" w14:textId="77777777" w:rsidR="00493196" w:rsidRDefault="00DE7052" w:rsidP="00833A58">
      <w:pPr>
        <w:pStyle w:val="Heading2"/>
        <w:ind w:left="-840" w:right="-960"/>
      </w:pPr>
      <w:r>
        <w:t>1. Introduction</w:t>
      </w:r>
    </w:p>
    <w:p w14:paraId="3150E271" w14:textId="77777777" w:rsidR="004A43F6" w:rsidRDefault="00DE7052" w:rsidP="00833A58">
      <w:pPr>
        <w:ind w:left="-840" w:right="-960"/>
      </w:pPr>
      <w:r>
        <w:t>This document details the comparative analysis of condensation over horizontal tubes simulated in ANSYS Fluent. The study involves:</w:t>
      </w:r>
    </w:p>
    <w:p w14:paraId="070BE90A" w14:textId="2E9D7186" w:rsidR="00493196" w:rsidRDefault="00DE7052" w:rsidP="001F3F60">
      <w:pPr>
        <w:ind w:left="-840" w:right="-960"/>
      </w:pPr>
      <w:r>
        <w:br/>
        <w:t>2. Detailed comparative study including:</w:t>
      </w:r>
      <w:r>
        <w:br/>
        <w:t xml:space="preserve">   - Lee Model vs. </w:t>
      </w:r>
      <w:r w:rsidR="001F3F60" w:rsidRPr="001F3F60">
        <w:t xml:space="preserve">Rattner and Garimella </w:t>
      </w:r>
      <w:sdt>
        <w:sdtPr>
          <w:id w:val="-2022692264"/>
          <w:citation/>
        </w:sdtPr>
        <w:sdtContent>
          <w:r w:rsidR="00697E55">
            <w:fldChar w:fldCharType="begin"/>
          </w:r>
          <w:r w:rsidR="00697E55">
            <w:instrText xml:space="preserve"> CITATION Rat13 \l 1033 </w:instrText>
          </w:r>
          <w:r w:rsidR="00697E55">
            <w:fldChar w:fldCharType="separate"/>
          </w:r>
          <w:r w:rsidR="00B90D91">
            <w:rPr>
              <w:noProof/>
            </w:rPr>
            <w:t>(Rattner, 2013)</w:t>
          </w:r>
          <w:r w:rsidR="00697E55">
            <w:fldChar w:fldCharType="end"/>
          </w:r>
        </w:sdtContent>
      </w:sdt>
      <w:r w:rsidR="00E834C0">
        <w:t xml:space="preserve"> </w:t>
      </w:r>
      <w:sdt>
        <w:sdtPr>
          <w:id w:val="1245846167"/>
          <w:citation/>
        </w:sdtPr>
        <w:sdtContent>
          <w:r w:rsidR="00E834C0">
            <w:fldChar w:fldCharType="begin"/>
          </w:r>
          <w:r w:rsidR="00E834C0">
            <w:instrText xml:space="preserve"> CITATION Kle19 \l 1033 </w:instrText>
          </w:r>
          <w:r w:rsidR="00E834C0">
            <w:fldChar w:fldCharType="separate"/>
          </w:r>
          <w:r w:rsidR="00B90D91">
            <w:rPr>
              <w:noProof/>
            </w:rPr>
            <w:t>(Kleiner, 2019)</w:t>
          </w:r>
          <w:r w:rsidR="00E834C0">
            <w:fldChar w:fldCharType="end"/>
          </w:r>
        </w:sdtContent>
      </w:sdt>
      <w:r>
        <w:br/>
        <w:t xml:space="preserve">   - Eccentricity effects (E = 0.2, 0.4, 0.6, 0.8) for refrigerants R32a, R134a, R410a</w:t>
      </w:r>
      <w:r>
        <w:br/>
      </w:r>
      <w:r>
        <w:br/>
        <w:t>This report provides comprehensive documentation of models and methods used during the simulations.</w:t>
      </w:r>
    </w:p>
    <w:p w14:paraId="6EF7CBE5" w14:textId="77777777" w:rsidR="00493196" w:rsidRDefault="00DE7052" w:rsidP="00833A58">
      <w:pPr>
        <w:pStyle w:val="Heading2"/>
        <w:ind w:left="-840" w:right="-960"/>
      </w:pPr>
      <w:r>
        <w:t>2. Models Used in Simulation</w:t>
      </w:r>
    </w:p>
    <w:p w14:paraId="3355F0ED" w14:textId="10A26E9D" w:rsidR="00493196" w:rsidRDefault="00DE7052" w:rsidP="00833A58">
      <w:pPr>
        <w:pStyle w:val="Heading3"/>
        <w:ind w:left="-840" w:right="-960"/>
      </w:pPr>
      <w:r>
        <w:t>2.1 Multiphase Model: Volume of Fluid (VOF)</w:t>
      </w:r>
      <w:sdt>
        <w:sdtPr>
          <w:id w:val="-85075968"/>
          <w:citation/>
        </w:sdtPr>
        <w:sdtContent>
          <w:r w:rsidR="00CF2437">
            <w:fldChar w:fldCharType="begin"/>
          </w:r>
          <w:r w:rsidR="00CF2437">
            <w:instrText xml:space="preserve"> CITATION Yua12 \l 1033 </w:instrText>
          </w:r>
          <w:r w:rsidR="00CF2437">
            <w:fldChar w:fldCharType="separate"/>
          </w:r>
          <w:r w:rsidR="00B90D91">
            <w:rPr>
              <w:noProof/>
            </w:rPr>
            <w:t xml:space="preserve"> (Yuan, 2012)</w:t>
          </w:r>
          <w:r w:rsidR="00CF2437">
            <w:fldChar w:fldCharType="end"/>
          </w:r>
        </w:sdtContent>
      </w:sdt>
      <w:sdt>
        <w:sdtPr>
          <w:id w:val="930935052"/>
          <w:citation/>
        </w:sdtPr>
        <w:sdtContent>
          <w:r w:rsidR="00CF2437">
            <w:fldChar w:fldCharType="begin"/>
          </w:r>
          <w:r w:rsidR="00CF2437">
            <w:instrText xml:space="preserve"> CITATION ANS \l 1033 </w:instrText>
          </w:r>
          <w:r w:rsidR="00CF2437">
            <w:fldChar w:fldCharType="separate"/>
          </w:r>
          <w:r w:rsidR="00B90D91">
            <w:rPr>
              <w:noProof/>
            </w:rPr>
            <w:t xml:space="preserve"> (ANSYS, n.d.)</w:t>
          </w:r>
          <w:r w:rsidR="00CF2437">
            <w:fldChar w:fldCharType="end"/>
          </w:r>
        </w:sdtContent>
      </w:sdt>
    </w:p>
    <w:p w14:paraId="748EA820" w14:textId="7A71EFA2" w:rsidR="006200C8" w:rsidRDefault="00DE7052" w:rsidP="006200C8">
      <w:pPr>
        <w:spacing w:after="240"/>
      </w:pPr>
      <w:r>
        <w:t>The Volume of Fluid (VOF) model is employed to simulate multiphase flow with a distinct interface between phases. This method is particularly effective for capturing the interface between liquid and vapor during condensation.</w:t>
      </w:r>
      <w:r>
        <w:br/>
      </w:r>
      <w:r>
        <w:br/>
        <w:t>Governing Equations:</w:t>
      </w:r>
      <w:r>
        <w:br/>
      </w:r>
      <w:r>
        <w:br/>
        <w:t>• The volume fraction equation:</w:t>
      </w:r>
      <w:r>
        <w:br/>
        <w:t xml:space="preserve">    </w:t>
      </w:r>
      <w:r>
        <w:br/>
      </w:r>
      <w:r w:rsidR="006200C8">
        <w:t xml:space="preserve">The tracking of the interface(s) between the phases is accomplished by the solution of a continuity equation for the volume fraction of one (or more) of the phases. For the </w:t>
      </w:r>
      <m:oMath>
        <m:sSup>
          <m:sSupPr>
            <m:ctrlPr>
              <w:rPr>
                <w:rFonts w:ascii="Cambria Math" w:hAnsi="Cambria Math"/>
              </w:rPr>
            </m:ctrlPr>
          </m:sSupPr>
          <m:e>
            <m:r>
              <w:rPr>
                <w:rFonts w:ascii="Cambria Math" w:hAnsi="Cambria Math"/>
              </w:rPr>
              <m:t>q</m:t>
            </m:r>
          </m:e>
          <m:sup>
            <m:r>
              <m:rPr>
                <m:nor/>
              </m:rPr>
              <m:t>th </m:t>
            </m:r>
          </m:sup>
        </m:sSup>
      </m:oMath>
      <w:r w:rsidR="006200C8">
        <w:t xml:space="preserve"> phase, this equation has the following form:</w:t>
      </w:r>
    </w:p>
    <w:p w14:paraId="1FD4BAF4" w14:textId="77777777" w:rsidR="006200C8" w:rsidRPr="00683ACE" w:rsidRDefault="00C54B9C" w:rsidP="006200C8">
      <w:pPr>
        <w:spacing w:after="240"/>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ρ</m:t>
                  </m:r>
                </m:e>
                <m:sub>
                  <m:r>
                    <m:rPr>
                      <m:sty m:val="p"/>
                    </m:rPr>
                    <w:rPr>
                      <w:rFonts w:ascii="Cambria Math" w:hAnsi="Cambria Math"/>
                    </w:rPr>
                    <m:t>q</m:t>
                  </m:r>
                </m:sub>
              </m:sSub>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q</m:t>
                      </m:r>
                    </m:sub>
                  </m:sSub>
                  <m:sSub>
                    <m:sSubPr>
                      <m:ctrlPr>
                        <w:rPr>
                          <w:rFonts w:ascii="Cambria Math" w:hAnsi="Cambria Math"/>
                        </w:rPr>
                      </m:ctrlPr>
                    </m:sSubPr>
                    <m:e>
                      <m:r>
                        <w:rPr>
                          <w:rFonts w:ascii="Cambria Math" w:hAnsi="Cambria Math"/>
                        </w:rPr>
                        <m:t>ρ</m:t>
                      </m:r>
                    </m:e>
                    <m:sub>
                      <m:r>
                        <w:rPr>
                          <w:rFonts w:ascii="Cambria Math" w:hAnsi="Cambria Math"/>
                        </w:rPr>
                        <m:t>q</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q</m:t>
                      </m:r>
                    </m:sub>
                  </m:sSub>
                  <m:sSub>
                    <m:sSubPr>
                      <m:ctrlPr>
                        <w:rPr>
                          <w:rFonts w:ascii="Cambria Math" w:hAnsi="Cambria Math"/>
                        </w:rPr>
                      </m:ctrlPr>
                    </m:sSubPr>
                    <m:e>
                      <m:r>
                        <w:rPr>
                          <w:rFonts w:ascii="Cambria Math" w:hAnsi="Cambria Math"/>
                        </w:rPr>
                        <m:t>ρ</m:t>
                      </m:r>
                    </m:e>
                    <m:sub>
                      <m:r>
                        <w:rPr>
                          <w:rFonts w:ascii="Cambria Math" w:hAnsi="Cambria Math"/>
                        </w:rPr>
                        <m:t>q</m:t>
                      </m:r>
                    </m:sub>
                  </m:sSub>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q</m:t>
                      </m:r>
                    </m:sub>
                  </m:sSub>
                </m:e>
              </m:d>
              <m:r>
                <m:rPr>
                  <m:sty m:val="p"/>
                </m:rP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q</m:t>
                      </m:r>
                    </m:sub>
                  </m:sSub>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pq</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qp</m:t>
                      </m:r>
                    </m:sub>
                  </m:sSub>
                </m:e>
              </m:d>
            </m:e>
          </m:d>
        </m:oMath>
      </m:oMathPara>
    </w:p>
    <w:p w14:paraId="3FA0652A" w14:textId="35A61929" w:rsidR="00683ACE" w:rsidRPr="00B15EB4" w:rsidRDefault="00C54B9C" w:rsidP="006200C8">
      <w:pPr>
        <w:spacing w:after="240"/>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q</m:t>
              </m:r>
            </m:sub>
          </m:sSub>
          <m:r>
            <w:rPr>
              <w:rFonts w:ascii="Cambria Math" w:hAnsi="Cambria Math"/>
            </w:rPr>
            <m:t xml:space="preserve"> : volume fraction for phase q</m:t>
          </m:r>
        </m:oMath>
      </m:oMathPara>
    </w:p>
    <w:p w14:paraId="128F96E3" w14:textId="0A5BF684" w:rsidR="006200C8" w:rsidRPr="00B15EB4" w:rsidRDefault="00C54B9C" w:rsidP="006200C8">
      <w:pPr>
        <w:spacing w:after="2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pq</m:t>
              </m:r>
            </m:sub>
          </m:sSub>
          <m:r>
            <w:rPr>
              <w:rFonts w:ascii="Cambria Math" w:hAnsi="Cambria Math"/>
            </w:rPr>
            <m:t xml:space="preserve"> :  mass transfer from phase q to phase p and vice versa</m:t>
          </m:r>
        </m:oMath>
      </m:oMathPara>
    </w:p>
    <w:p w14:paraId="4E92B1D8" w14:textId="5A57131D" w:rsidR="00683ACE" w:rsidRPr="00B15EB4" w:rsidRDefault="00C54B9C" w:rsidP="006200C8">
      <w:pPr>
        <w:spacing w:after="240"/>
      </w:pPr>
      <m:oMathPara>
        <m:oMathParaPr>
          <m:jc m:val="left"/>
        </m:oMathParaP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q</m:t>
                  </m:r>
                </m:sub>
              </m:sSub>
            </m:sub>
          </m:sSub>
          <m:r>
            <w:rPr>
              <w:rFonts w:ascii="Cambria Math" w:hAnsi="Cambria Math"/>
            </w:rPr>
            <m:t xml:space="preserve"> :  mass source term </m:t>
          </m:r>
        </m:oMath>
      </m:oMathPara>
    </w:p>
    <w:p w14:paraId="323280B8" w14:textId="77777777" w:rsidR="00683ACE" w:rsidRPr="00683ACE" w:rsidRDefault="00683ACE" w:rsidP="006200C8">
      <w:pPr>
        <w:spacing w:after="240"/>
      </w:pPr>
    </w:p>
    <w:p w14:paraId="202FEE80" w14:textId="77777777" w:rsidR="006200C8" w:rsidRDefault="006200C8" w:rsidP="006200C8">
      <w:pPr>
        <w:spacing w:after="240"/>
      </w:pPr>
      <w:r>
        <w:t>The volume fraction equation will not be solved for the primary phase; the primary-phase volume fraction will be computed based on the following constraint:</w:t>
      </w:r>
    </w:p>
    <w:p w14:paraId="69DD6550" w14:textId="77777777" w:rsidR="006200C8" w:rsidRDefault="00C54B9C" w:rsidP="006200C8">
      <w:pPr>
        <w:spacing w:after="240"/>
      </w:pPr>
      <m:oMathPara>
        <m:oMath>
          <m:nary>
            <m:naryPr>
              <m:chr m:val="∑"/>
              <m:limLoc m:val="undOvr"/>
              <m:grow m:val="1"/>
              <m:ctrlPr>
                <w:rPr>
                  <w:rFonts w:ascii="Cambria Math" w:hAnsi="Cambria Math"/>
                </w:rPr>
              </m:ctrlPr>
            </m:naryPr>
            <m:sub>
              <m:r>
                <w:rPr>
                  <w:rFonts w:ascii="Cambria Math" w:hAnsi="Cambria Math"/>
                </w:rPr>
                <m:t>q</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b>
            <m:sSubPr>
              <m:ctrlPr>
                <w:rPr>
                  <w:rFonts w:ascii="Cambria Math" w:hAnsi="Cambria Math"/>
                </w:rPr>
              </m:ctrlPr>
            </m:sSubPr>
            <m:e>
              <m:r>
                <w:rPr>
                  <w:rFonts w:ascii="Cambria Math" w:hAnsi="Cambria Math"/>
                </w:rPr>
                <m:t>α</m:t>
              </m:r>
            </m:e>
            <m:sub>
              <m:r>
                <w:rPr>
                  <w:rFonts w:ascii="Cambria Math" w:hAnsi="Cambria Math"/>
                </w:rPr>
                <m:t>q</m:t>
              </m:r>
            </m:sub>
          </m:sSub>
          <m:r>
            <m:rPr>
              <m:sty m:val="p"/>
            </m:rPr>
            <w:rPr>
              <w:rFonts w:ascii="Cambria Math" w:hAnsi="Cambria Math"/>
            </w:rPr>
            <m:t>=1</m:t>
          </m:r>
        </m:oMath>
      </m:oMathPara>
    </w:p>
    <w:p w14:paraId="6D848C78" w14:textId="77777777" w:rsidR="006200C8" w:rsidRDefault="006200C8" w:rsidP="006200C8">
      <w:pPr>
        <w:spacing w:after="240"/>
      </w:pPr>
      <w:r>
        <w:t>The volume fraction equation may be solved either through implicit or explicit time discretization.</w:t>
      </w:r>
    </w:p>
    <w:p w14:paraId="110DD2B4" w14:textId="7C7FEA2E" w:rsidR="006200C8" w:rsidRDefault="006200C8" w:rsidP="006200C8">
      <w:pPr>
        <w:spacing w:after="240"/>
      </w:pPr>
      <w:r>
        <w:t>The Implicit Scheme</w:t>
      </w:r>
      <w:r w:rsidR="001819AD">
        <w:t xml:space="preserve"> which is used in this study is:</w:t>
      </w:r>
    </w:p>
    <w:p w14:paraId="5A5907A6" w14:textId="77777777" w:rsidR="006200C8" w:rsidRPr="00922CA2" w:rsidRDefault="00C54B9C" w:rsidP="006200C8">
      <w:pPr>
        <w:spacing w:after="24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α</m:t>
                  </m:r>
                </m:e>
                <m:sub>
                  <m:r>
                    <w:rPr>
                      <w:rFonts w:ascii="Cambria Math" w:hAnsi="Cambria Math"/>
                    </w:rPr>
                    <m:t>q</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ρ</m:t>
                  </m:r>
                </m:e>
                <m:sub>
                  <m:r>
                    <w:rPr>
                      <w:rFonts w:ascii="Cambria Math" w:hAnsi="Cambria Math"/>
                    </w:rPr>
                    <m:t>q</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q</m:t>
                  </m:r>
                </m:sub>
                <m:sup>
                  <m:r>
                    <w:rPr>
                      <w:rFonts w:ascii="Cambria Math" w:hAnsi="Cambria Math"/>
                    </w:rPr>
                    <m:t>n</m:t>
                  </m:r>
                </m:sup>
              </m:sSubSup>
              <m:sSubSup>
                <m:sSubSupPr>
                  <m:ctrlPr>
                    <w:rPr>
                      <w:rFonts w:ascii="Cambria Math" w:hAnsi="Cambria Math"/>
                    </w:rPr>
                  </m:ctrlPr>
                </m:sSubSupPr>
                <m:e>
                  <m:r>
                    <w:rPr>
                      <w:rFonts w:ascii="Cambria Math" w:hAnsi="Cambria Math"/>
                    </w:rPr>
                    <m:t>ρ</m:t>
                  </m:r>
                </m:e>
                <m:sub>
                  <m:r>
                    <w:rPr>
                      <w:rFonts w:ascii="Cambria Math" w:hAnsi="Cambria Math"/>
                    </w:rPr>
                    <m:t>q</m:t>
                  </m:r>
                </m:sub>
                <m:sup>
                  <m:r>
                    <w:rPr>
                      <w:rFonts w:ascii="Cambria Math" w:hAnsi="Cambria Math"/>
                    </w:rPr>
                    <m:t>n</m:t>
                  </m:r>
                </m:sup>
              </m:sSubSup>
            </m:num>
            <m:den>
              <m:r>
                <m:rPr>
                  <m:sty m:val="p"/>
                </m:rPr>
                <w:rPr>
                  <w:rFonts w:ascii="Cambria Math" w:hAnsi="Cambria Math"/>
                </w:rPr>
                <m:t>Δ</m:t>
              </m:r>
              <m:r>
                <w:rPr>
                  <w:rFonts w:ascii="Cambria Math" w:hAnsi="Cambria Math"/>
                </w:rPr>
                <m:t>t</m:t>
              </m:r>
            </m:den>
          </m:f>
          <m:r>
            <w:rPr>
              <w:rFonts w:ascii="Cambria Math" w:hAnsi="Cambria Math"/>
            </w:rPr>
            <m:t>V</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f</m:t>
              </m:r>
            </m:sub>
            <m:sup/>
            <m:e>
              <m:r>
                <m:rPr>
                  <m:sty m:val="p"/>
                </m:rPr>
                <w:rPr>
                  <w:rFonts w:ascii="Cambria Math" w:hAnsi="Cambria Math"/>
                </w:rPr>
                <m:t> </m:t>
              </m:r>
            </m:e>
          </m:nary>
          <m:d>
            <m:dPr>
              <m:ctrlPr>
                <w:rPr>
                  <w:rFonts w:ascii="Cambria Math" w:hAnsi="Cambria Math"/>
                </w:rPr>
              </m:ctrlPr>
            </m:dPr>
            <m:e>
              <m:sSubSup>
                <m:sSubSupPr>
                  <m:ctrlPr>
                    <w:rPr>
                      <w:rFonts w:ascii="Cambria Math" w:hAnsi="Cambria Math"/>
                    </w:rPr>
                  </m:ctrlPr>
                </m:sSubSupPr>
                <m:e>
                  <m:r>
                    <w:rPr>
                      <w:rFonts w:ascii="Cambria Math" w:hAnsi="Cambria Math"/>
                    </w:rPr>
                    <m:t>ρ</m:t>
                  </m:r>
                </m:e>
                <m:sub>
                  <m:r>
                    <w:rPr>
                      <w:rFonts w:ascii="Cambria Math" w:hAnsi="Cambria Math"/>
                    </w:rPr>
                    <m:t>q</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U</m:t>
                  </m:r>
                </m:e>
                <m:sub>
                  <m:r>
                    <w:rPr>
                      <w:rFonts w:ascii="Cambria Math" w:hAnsi="Cambria Math"/>
                    </w:rPr>
                    <m:t>f</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α</m:t>
                  </m:r>
                </m:e>
                <m:sub>
                  <m:r>
                    <w:rPr>
                      <w:rFonts w:ascii="Cambria Math" w:hAnsi="Cambria Math"/>
                    </w:rPr>
                    <m:t>q</m:t>
                  </m:r>
                  <m:r>
                    <m:rPr>
                      <m:sty m:val="p"/>
                    </m:rPr>
                    <w:rPr>
                      <w:rFonts w:ascii="Cambria Math" w:hAnsi="Cambria Math"/>
                    </w:rPr>
                    <m:t>,</m:t>
                  </m:r>
                  <m:r>
                    <w:rPr>
                      <w:rFonts w:ascii="Cambria Math" w:hAnsi="Cambria Math"/>
                    </w:rPr>
                    <m:t>f</m:t>
                  </m:r>
                </m:sub>
                <m:sup>
                  <m:r>
                    <w:rPr>
                      <w:rFonts w:ascii="Cambria Math" w:hAnsi="Cambria Math"/>
                    </w:rPr>
                    <m:t>n</m:t>
                  </m:r>
                  <m:r>
                    <m:rPr>
                      <m:sty m:val="p"/>
                    </m:rPr>
                    <w:rPr>
                      <w:rFonts w:ascii="Cambria Math" w:hAnsi="Cambria Math"/>
                    </w:rPr>
                    <m:t>+1</m:t>
                  </m:r>
                </m:sup>
              </m:sSubSup>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q</m:t>
                      </m:r>
                    </m:sub>
                  </m:sSub>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pq</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qp</m:t>
                      </m:r>
                    </m:sub>
                  </m:sSub>
                </m:e>
              </m:d>
            </m:e>
          </m:d>
          <m:r>
            <w:rPr>
              <w:rFonts w:ascii="Cambria Math" w:hAnsi="Cambria Math"/>
            </w:rPr>
            <m:t>V</m:t>
          </m:r>
        </m:oMath>
      </m:oMathPara>
    </w:p>
    <w:p w14:paraId="43F9D7AB" w14:textId="654A144A" w:rsidR="00922CA2" w:rsidRPr="00582528" w:rsidRDefault="00922CA2" w:rsidP="006200C8">
      <w:pPr>
        <w:spacing w:after="240"/>
      </w:pPr>
      <m:oMathPara>
        <m:oMathParaPr>
          <m:jc m:val="left"/>
        </m:oMathParaPr>
        <m:oMath>
          <m:r>
            <w:rPr>
              <w:rFonts w:ascii="Cambria Math" w:hAnsi="Cambria Math"/>
            </w:rPr>
            <m:t>n+1 :index for new time step</m:t>
          </m:r>
          <m:r>
            <m:rPr>
              <m:sty m:val="p"/>
            </m:rPr>
            <w:rPr>
              <w:rFonts w:ascii="Cambria Math" w:hAnsi="Cambria Math"/>
            </w:rPr>
            <w:br/>
          </m:r>
        </m:oMath>
        <m:oMath>
          <m:r>
            <w:rPr>
              <w:rFonts w:ascii="Cambria Math" w:hAnsi="Cambria Math"/>
            </w:rPr>
            <m:t xml:space="preserve">n :index for the current time step </m:t>
          </m:r>
          <m:r>
            <m:rPr>
              <m:sty m:val="p"/>
            </m:rPr>
            <w:rPr>
              <w:rFonts w:ascii="Cambria Math" w:hAnsi="Cambria Math"/>
            </w:rPr>
            <w:br/>
          </m:r>
        </m:oMath>
        <m:oMath>
          <m:r>
            <w:rPr>
              <w:rFonts w:ascii="Cambria Math" w:hAnsi="Cambria Math"/>
            </w:rPr>
            <m:t xml:space="preserve"> </m:t>
          </m:r>
          <m:sSubSup>
            <m:sSubSupPr>
              <m:ctrlPr>
                <w:rPr>
                  <w:rFonts w:ascii="Cambria Math" w:hAnsi="Cambria Math"/>
                </w:rPr>
              </m:ctrlPr>
            </m:sSubSupPr>
            <m:e>
              <m:r>
                <w:rPr>
                  <w:rFonts w:ascii="Cambria Math" w:hAnsi="Cambria Math"/>
                </w:rPr>
                <m:t>α</m:t>
              </m:r>
            </m:e>
            <m:sub>
              <m:r>
                <w:rPr>
                  <w:rFonts w:ascii="Cambria Math" w:hAnsi="Cambria Math"/>
                </w:rPr>
                <m:t>q</m:t>
              </m:r>
              <m:r>
                <m:rPr>
                  <m:sty m:val="p"/>
                </m:rPr>
                <w:rPr>
                  <w:rFonts w:ascii="Cambria Math" w:hAnsi="Cambria Math"/>
                </w:rPr>
                <m:t>,</m:t>
              </m:r>
              <m:r>
                <w:rPr>
                  <w:rFonts w:ascii="Cambria Math" w:hAnsi="Cambria Math"/>
                </w:rPr>
                <m:t>f</m:t>
              </m:r>
            </m:sub>
            <m:sup>
              <m:r>
                <w:rPr>
                  <w:rFonts w:ascii="Cambria Math" w:hAnsi="Cambria Math"/>
                </w:rPr>
                <m:t>n</m:t>
              </m:r>
              <m:r>
                <m:rPr>
                  <m:sty m:val="p"/>
                </m:rPr>
                <w:rPr>
                  <w:rFonts w:ascii="Cambria Math" w:hAnsi="Cambria Math"/>
                </w:rPr>
                <m:t>+1</m:t>
              </m:r>
            </m:sup>
          </m:sSubSup>
          <m:r>
            <w:rPr>
              <w:rFonts w:ascii="Cambria Math" w:hAnsi="Cambria Math"/>
            </w:rPr>
            <m:t>:face value for the</m:t>
          </m:r>
          <m:sSup>
            <m:sSupPr>
              <m:ctrlPr>
                <w:rPr>
                  <w:rFonts w:ascii="Cambria Math" w:hAnsi="Cambria Math"/>
                </w:rPr>
              </m:ctrlPr>
            </m:sSupPr>
            <m:e>
              <m:r>
                <w:rPr>
                  <w:rFonts w:ascii="Cambria Math" w:hAnsi="Cambria Math"/>
                </w:rPr>
                <m:t xml:space="preserve"> q</m:t>
              </m:r>
            </m:e>
            <m:sup>
              <m:r>
                <m:rPr>
                  <m:nor/>
                </m:rPr>
                <m:t>th </m:t>
              </m:r>
            </m:sup>
          </m:sSup>
          <m:r>
            <w:rPr>
              <w:rFonts w:ascii="Cambria Math" w:hAnsi="Cambria Math"/>
            </w:rPr>
            <m:t xml:space="preserve"> volume fraction</m:t>
          </m:r>
        </m:oMath>
      </m:oMathPara>
    </w:p>
    <w:p w14:paraId="114B0661" w14:textId="3DD74D29" w:rsidR="00922CA2" w:rsidRPr="00582528" w:rsidRDefault="00922CA2" w:rsidP="006200C8">
      <w:pPr>
        <w:spacing w:after="240"/>
      </w:pPr>
      <m:oMathPara>
        <m:oMathParaPr>
          <m:jc m:val="left"/>
        </m:oMathParaPr>
        <m:oMath>
          <m:r>
            <w:rPr>
              <w:rFonts w:ascii="Cambria Math" w:hAnsi="Cambria Math"/>
            </w:rPr>
            <m:t>V:volume of the cell</m:t>
          </m:r>
        </m:oMath>
      </m:oMathPara>
    </w:p>
    <w:p w14:paraId="6D5FBFC1" w14:textId="4541F309" w:rsidR="00922CA2" w:rsidRPr="00582528" w:rsidRDefault="00C54B9C" w:rsidP="006200C8">
      <w:pPr>
        <w:spacing w:after="240"/>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 xml:space="preserve"> volume flux through the face</m:t>
          </m:r>
        </m:oMath>
      </m:oMathPara>
    </w:p>
    <w:p w14:paraId="03087AC2" w14:textId="79B1933D" w:rsidR="00493196" w:rsidRDefault="00D75191" w:rsidP="00D75191">
      <w:pPr>
        <w:ind w:left="-840" w:right="-960" w:firstLine="840"/>
      </w:pPr>
      <w:r>
        <w:t>• Material properties:</w:t>
      </w:r>
    </w:p>
    <w:p w14:paraId="646E3B78" w14:textId="4BA1C0FA" w:rsidR="008C2B22" w:rsidRDefault="008C2B22" w:rsidP="00D75191">
      <w:pPr>
        <w:ind w:left="-840" w:right="-960" w:firstLine="840"/>
      </w:pPr>
      <w:r>
        <w:t xml:space="preserve">The density in each cell is given </w:t>
      </w:r>
      <w:r w:rsidR="008A645D">
        <w:t>by:</w:t>
      </w:r>
    </w:p>
    <w:p w14:paraId="3EF725A7" w14:textId="07DD4058" w:rsidR="008C2B22" w:rsidRPr="008A645D" w:rsidRDefault="008C2B22" w:rsidP="00D75191">
      <w:pPr>
        <w:ind w:left="-840" w:right="-960" w:firstLine="840"/>
      </w:pPr>
      <m:oMathPara>
        <m:oMath>
          <m:r>
            <w:rPr>
              <w:rFonts w:ascii="Cambria Math" w:hAnsi="Cambria Math"/>
            </w:rPr>
            <m:t>ρ=</m:t>
          </m:r>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2</m:t>
                  </m:r>
                </m:sub>
              </m:sSub>
            </m:e>
          </m:d>
          <m:sSub>
            <m:sSubPr>
              <m:ctrlPr>
                <w:rPr>
                  <w:rFonts w:ascii="Cambria Math" w:hAnsi="Cambria Math"/>
                  <w:i/>
                </w:rPr>
              </m:ctrlPr>
            </m:sSubPr>
            <m:e>
              <m:r>
                <w:rPr>
                  <w:rFonts w:ascii="Cambria Math" w:hAnsi="Cambria Math"/>
                </w:rPr>
                <m:t>ρ</m:t>
              </m:r>
            </m:e>
            <m:sub>
              <m:r>
                <w:rPr>
                  <w:rFonts w:ascii="Cambria Math" w:hAnsi="Cambria Math"/>
                </w:rPr>
                <m:t>1</m:t>
              </m:r>
            </m:sub>
          </m:sSub>
        </m:oMath>
      </m:oMathPara>
    </w:p>
    <w:p w14:paraId="2D22383A" w14:textId="7C67ACDB" w:rsidR="0017326D" w:rsidRDefault="0017326D" w:rsidP="0017326D">
      <w:pPr>
        <w:ind w:left="-840" w:right="-960" w:firstLine="840"/>
      </w:pPr>
      <w:r>
        <w:t>• Momentum Equation:</w:t>
      </w:r>
    </w:p>
    <w:p w14:paraId="3771246B" w14:textId="77777777" w:rsidR="000C7A25" w:rsidRDefault="000C7A25" w:rsidP="000C7A25">
      <w:r>
        <w:t xml:space="preserve">A single momentum equation is solved throughout the domain, and the resulting velocity field is shared among the phases. The momentum equation, shown below, is dependent on the volume fractions of all phases through the properties </w:t>
      </w:r>
      <m:oMath>
        <m:r>
          <w:rPr>
            <w:rFonts w:ascii="Cambria Math" w:hAnsi="Cambria Math"/>
          </w:rPr>
          <m:t>ρ</m:t>
        </m:r>
      </m:oMath>
      <w:r>
        <w:t xml:space="preserve"> and </w:t>
      </w:r>
      <m:oMath>
        <m:r>
          <w:rPr>
            <w:rFonts w:ascii="Cambria Math" w:hAnsi="Cambria Math"/>
          </w:rPr>
          <m:t>μ</m:t>
        </m:r>
      </m:oMath>
      <w:r>
        <w:t>.</w:t>
      </w:r>
    </w:p>
    <w:p w14:paraId="7E6489AD" w14:textId="77777777" w:rsidR="000C7A25" w:rsidRDefault="000C7A25" w:rsidP="000C7A25">
      <w:pPr>
        <w:spacing w:after="240"/>
      </w:pPr>
    </w:p>
    <w:p w14:paraId="0A8EDB24" w14:textId="77777777" w:rsidR="000C7A25" w:rsidRDefault="00C54B9C" w:rsidP="000C7A25">
      <w:pPr>
        <w:spacing w:after="240"/>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ρ</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ρ</m:t>
          </m:r>
          <m:acc>
            <m:accPr>
              <m:chr m:val="⃗"/>
              <m:ctrlPr>
                <w:rPr>
                  <w:rFonts w:ascii="Cambria Math" w:hAnsi="Cambria Math"/>
                </w:rPr>
              </m:ctrlPr>
            </m:accPr>
            <m:e>
              <m:r>
                <w:rPr>
                  <w:rFonts w:ascii="Cambria Math" w:hAnsi="Cambria Math"/>
                </w:rPr>
                <m:t>v</m:t>
              </m:r>
            </m:e>
          </m:acc>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μ</m:t>
              </m:r>
              <m:d>
                <m:dPr>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v</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e>
              </m:d>
            </m:e>
          </m:d>
          <m:r>
            <m:rPr>
              <m:sty m:val="p"/>
            </m:rPr>
            <w:rPr>
              <w:rFonts w:ascii="Cambria Math" w:hAnsi="Cambria Math"/>
            </w:rPr>
            <m:t>+</m:t>
          </m:r>
          <m:r>
            <w:rPr>
              <w:rFonts w:ascii="Cambria Math" w:hAnsi="Cambria Math"/>
            </w:rPr>
            <m:t>ρ</m:t>
          </m:r>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rPr>
              </m:ctrlPr>
            </m:accPr>
            <m:e>
              <m:r>
                <w:rPr>
                  <w:rFonts w:ascii="Cambria Math" w:hAnsi="Cambria Math"/>
                </w:rPr>
                <m:t>F</m:t>
              </m:r>
            </m:e>
          </m:acc>
        </m:oMath>
      </m:oMathPara>
    </w:p>
    <w:p w14:paraId="5000E893" w14:textId="2A14ADDE" w:rsidR="0017326D" w:rsidRPr="000C7A25" w:rsidRDefault="0017326D" w:rsidP="0017326D">
      <w:pPr>
        <w:ind w:left="-840" w:right="-960" w:firstLine="840"/>
      </w:pPr>
    </w:p>
    <w:p w14:paraId="6EEFDE60" w14:textId="2A996A6C" w:rsidR="007F3B17" w:rsidRDefault="007F3B17" w:rsidP="007F3B17">
      <w:pPr>
        <w:ind w:left="-840" w:right="-960" w:firstLine="840"/>
      </w:pPr>
      <w:r>
        <w:t>• Energy Equation:</w:t>
      </w:r>
    </w:p>
    <w:p w14:paraId="409DEEBE" w14:textId="77777777" w:rsidR="0080308E" w:rsidRDefault="0080308E" w:rsidP="0080308E">
      <w:r>
        <w:t>The energy equation, also shared among the phases, is shown below.</w:t>
      </w:r>
    </w:p>
    <w:p w14:paraId="05DCD1C8" w14:textId="77777777" w:rsidR="0080308E" w:rsidRDefault="00C54B9C" w:rsidP="0080308E">
      <w:pPr>
        <w:spacing w:after="240"/>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ρE</m:t>
          </m:r>
          <m:r>
            <m:rPr>
              <m:sty m:val="p"/>
            </m:rPr>
            <w:rPr>
              <w:rFonts w:ascii="Cambria Math" w:hAnsi="Cambria Math"/>
            </w:rPr>
            <m:t>)+∇⋅(</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ρE</m:t>
          </m:r>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eff</m:t>
                  </m:r>
                </m:sub>
              </m:sSub>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oMath>
      </m:oMathPara>
    </w:p>
    <w:p w14:paraId="0368A892" w14:textId="77777777" w:rsidR="0080308E" w:rsidRDefault="0080308E" w:rsidP="0080308E">
      <w:r>
        <w:t xml:space="preserve">The VOF model treats energy, </w:t>
      </w:r>
      <m:oMath>
        <m:r>
          <w:rPr>
            <w:rFonts w:ascii="Cambria Math" w:hAnsi="Cambria Math"/>
          </w:rPr>
          <m:t>E</m:t>
        </m:r>
      </m:oMath>
      <w:r>
        <w:t xml:space="preserve">, and temperature, </w:t>
      </w:r>
      <m:oMath>
        <m:r>
          <w:rPr>
            <w:rFonts w:ascii="Cambria Math" w:hAnsi="Cambria Math"/>
          </w:rPr>
          <m:t>T</m:t>
        </m:r>
      </m:oMath>
      <w:r>
        <w:t>, as mass-averaged variables:</w:t>
      </w:r>
    </w:p>
    <w:p w14:paraId="6117A461" w14:textId="77777777" w:rsidR="0080308E" w:rsidRDefault="0080308E" w:rsidP="0080308E">
      <w:pPr>
        <w:spacing w:after="240"/>
      </w:pPr>
      <m:oMathPara>
        <m:oMath>
          <m:r>
            <w:rPr>
              <w:rFonts w:ascii="Cambria Math" w:hAnsi="Cambria Math"/>
            </w:rPr>
            <w:lastRenderedPageBreak/>
            <m:t>E</m:t>
          </m:r>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q</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q</m:t>
                  </m:r>
                </m:sub>
              </m:sSub>
              <m:sSub>
                <m:sSubPr>
                  <m:ctrlPr>
                    <w:rPr>
                      <w:rFonts w:ascii="Cambria Math" w:hAnsi="Cambria Math"/>
                    </w:rPr>
                  </m:ctrlPr>
                </m:sSubPr>
                <m:e>
                  <m:r>
                    <w:rPr>
                      <w:rFonts w:ascii="Cambria Math" w:hAnsi="Cambria Math"/>
                    </w:rPr>
                    <m:t>ρ</m:t>
                  </m:r>
                </m:e>
                <m:sub>
                  <m:r>
                    <w:rPr>
                      <w:rFonts w:ascii="Cambria Math" w:hAnsi="Cambria Math"/>
                    </w:rPr>
                    <m:t>q</m:t>
                  </m:r>
                </m:sub>
              </m:sSub>
              <m:sSub>
                <m:sSubPr>
                  <m:ctrlPr>
                    <w:rPr>
                      <w:rFonts w:ascii="Cambria Math" w:hAnsi="Cambria Math"/>
                    </w:rPr>
                  </m:ctrlPr>
                </m:sSubPr>
                <m:e>
                  <m:r>
                    <w:rPr>
                      <w:rFonts w:ascii="Cambria Math" w:hAnsi="Cambria Math"/>
                    </w:rPr>
                    <m:t>E</m:t>
                  </m:r>
                </m:e>
                <m:sub>
                  <m:r>
                    <w:rPr>
                      <w:rFonts w:ascii="Cambria Math" w:hAnsi="Cambria Math"/>
                    </w:rPr>
                    <m:t>q</m:t>
                  </m:r>
                </m:sub>
              </m:sSub>
            </m:num>
            <m:den>
              <m:nary>
                <m:naryPr>
                  <m:chr m:val="∑"/>
                  <m:limLoc m:val="undOvr"/>
                  <m:grow m:val="1"/>
                  <m:ctrlPr>
                    <w:rPr>
                      <w:rFonts w:ascii="Cambria Math" w:hAnsi="Cambria Math"/>
                    </w:rPr>
                  </m:ctrlPr>
                </m:naryPr>
                <m:sub>
                  <m:r>
                    <w:rPr>
                      <w:rFonts w:ascii="Cambria Math" w:hAnsi="Cambria Math"/>
                    </w:rPr>
                    <m:t>q</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q</m:t>
                  </m:r>
                </m:sub>
              </m:sSub>
              <m:sSub>
                <m:sSubPr>
                  <m:ctrlPr>
                    <w:rPr>
                      <w:rFonts w:ascii="Cambria Math" w:hAnsi="Cambria Math"/>
                    </w:rPr>
                  </m:ctrlPr>
                </m:sSubPr>
                <m:e>
                  <m:r>
                    <w:rPr>
                      <w:rFonts w:ascii="Cambria Math" w:hAnsi="Cambria Math"/>
                    </w:rPr>
                    <m:t>ρ</m:t>
                  </m:r>
                </m:e>
                <m:sub>
                  <m:r>
                    <w:rPr>
                      <w:rFonts w:ascii="Cambria Math" w:hAnsi="Cambria Math"/>
                    </w:rPr>
                    <m:t>q</m:t>
                  </m:r>
                </m:sub>
              </m:sSub>
            </m:den>
          </m:f>
        </m:oMath>
      </m:oMathPara>
    </w:p>
    <w:p w14:paraId="630A180B" w14:textId="77777777" w:rsidR="0080308E" w:rsidRDefault="0080308E" w:rsidP="0080308E">
      <w:r>
        <w:t xml:space="preserve">where </w:t>
      </w:r>
      <m:oMath>
        <m:sSub>
          <m:sSubPr>
            <m:ctrlPr>
              <w:rPr>
                <w:rFonts w:ascii="Cambria Math" w:hAnsi="Cambria Math"/>
              </w:rPr>
            </m:ctrlPr>
          </m:sSubPr>
          <m:e>
            <m:r>
              <w:rPr>
                <w:rFonts w:ascii="Cambria Math" w:hAnsi="Cambria Math"/>
              </w:rPr>
              <m:t>E</m:t>
            </m:r>
          </m:e>
          <m:sub>
            <m:r>
              <w:rPr>
                <w:rFonts w:ascii="Cambria Math" w:hAnsi="Cambria Math"/>
              </w:rPr>
              <m:t>q</m:t>
            </m:r>
          </m:sub>
        </m:sSub>
      </m:oMath>
      <w:r>
        <w:t xml:space="preserve"> for each phase is based on the specific heat of that phase and the shared temperature.</w:t>
      </w:r>
      <w:r>
        <w:br/>
        <w:t xml:space="preserve">The properties </w:t>
      </w:r>
      <m:oMath>
        <m:r>
          <w:rPr>
            <w:rFonts w:ascii="Cambria Math" w:hAnsi="Cambria Math"/>
          </w:rPr>
          <m:t>ρ</m:t>
        </m:r>
      </m:oMath>
      <w:r>
        <w:t xml:space="preserve"> and </w:t>
      </w:r>
      <m:oMath>
        <m:sSub>
          <m:sSubPr>
            <m:ctrlPr>
              <w:rPr>
                <w:rFonts w:ascii="Cambria Math" w:hAnsi="Cambria Math"/>
              </w:rPr>
            </m:ctrlPr>
          </m:sSubPr>
          <m:e>
            <m:r>
              <w:rPr>
                <w:rFonts w:ascii="Cambria Math" w:hAnsi="Cambria Math"/>
              </w:rPr>
              <m:t>k</m:t>
            </m:r>
          </m:e>
          <m:sub>
            <m:r>
              <m:rPr>
                <m:nor/>
              </m:rPr>
              <m:t>eff </m:t>
            </m:r>
          </m:sub>
        </m:sSub>
      </m:oMath>
      <w:r>
        <w:t xml:space="preserve"> (effective thermal conductivity) are shared by the phases. The source term, </w:t>
      </w:r>
      <m:oMath>
        <m:sSub>
          <m:sSubPr>
            <m:ctrlPr>
              <w:rPr>
                <w:rFonts w:ascii="Cambria Math" w:hAnsi="Cambria Math"/>
              </w:rPr>
            </m:ctrlPr>
          </m:sSubPr>
          <m:e>
            <m:r>
              <w:rPr>
                <w:rFonts w:ascii="Cambria Math" w:hAnsi="Cambria Math"/>
              </w:rPr>
              <m:t>S</m:t>
            </m:r>
          </m:e>
          <m:sub>
            <m:r>
              <w:rPr>
                <w:rFonts w:ascii="Cambria Math" w:hAnsi="Cambria Math"/>
              </w:rPr>
              <m:t>h</m:t>
            </m:r>
          </m:sub>
        </m:sSub>
      </m:oMath>
      <w:r>
        <w:t>, contains contributions from radiation, as well as any other volumetric heat sources.</w:t>
      </w:r>
    </w:p>
    <w:p w14:paraId="6010424C" w14:textId="7A19F096" w:rsidR="0080308E" w:rsidRDefault="0080308E" w:rsidP="0080308E">
      <w:pPr>
        <w:ind w:left="-840" w:right="-960" w:firstLine="840"/>
      </w:pPr>
      <w:r>
        <w:t>• Surface Tension</w:t>
      </w:r>
      <w:r w:rsidR="00E6621A">
        <w:t>:</w:t>
      </w:r>
      <w:r w:rsidR="00E6621A" w:rsidRPr="00E6621A">
        <w:t xml:space="preserve"> continuum surface force (CSF)</w:t>
      </w:r>
      <w:r w:rsidR="00E6621A">
        <w:t xml:space="preserve"> model</w:t>
      </w:r>
    </w:p>
    <w:p w14:paraId="6DCF15C7" w14:textId="77777777" w:rsidR="00A8358D" w:rsidRPr="00A8358D" w:rsidRDefault="00E6621A" w:rsidP="004F7F67">
      <w:pPr>
        <w:ind w:right="-960"/>
      </w:pPr>
      <w:r w:rsidRPr="00E6621A">
        <w:t xml:space="preserve">Surface tension arises as a result of attractive forces between molecules in a </w:t>
      </w:r>
      <w:r w:rsidR="004F7F67" w:rsidRPr="00E6621A">
        <w:t>fluid</w:t>
      </w:r>
      <w:r w:rsidR="004F7F67">
        <w:t>.</w:t>
      </w:r>
      <w:r w:rsidR="004F7F67" w:rsidRPr="004F7F67">
        <w:t xml:space="preserve"> </w:t>
      </w:r>
      <w:r w:rsidR="004F7F67">
        <w:t>T</w:t>
      </w:r>
      <w:r w:rsidR="004F7F67" w:rsidRPr="004F7F67">
        <w:t>he addition of surface tension to the VOF calculation results in a source term in the momentum equation</w:t>
      </w:r>
      <w:r w:rsidR="00A8358D">
        <w:t>.</w:t>
      </w:r>
      <w:r w:rsidR="00A8358D" w:rsidRPr="00A8358D">
        <w:t xml:space="preserve"> the pressure drop across the surface depends upon the surface tension coefficient</w:t>
      </w:r>
      <m:oMath>
        <m:r>
          <m:rPr>
            <m:sty m:val="p"/>
          </m:rPr>
          <w:rPr>
            <w:rFonts w:ascii="Cambria Math" w:hAnsi="Cambria Math"/>
          </w:rPr>
          <m:t>, σ</m:t>
        </m:r>
      </m:oMath>
      <w:r w:rsidR="00A8358D" w:rsidRPr="00A8358D">
        <w:t xml:space="preserve">, and the surface curvature as measured by two radii in orthogonal directions,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A8358D" w:rsidRPr="00A8358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5452D615" w14:textId="77777777" w:rsidR="001F5F1D" w:rsidRPr="001F5F1D" w:rsidRDefault="00C54B9C" w:rsidP="004F7F67">
      <w:pPr>
        <w:ind w:right="-960"/>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=σ</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m:rPr>
              <m:sty m:val="p"/>
            </m:rPr>
            <w:br/>
          </m:r>
        </m:oMath>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and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are the pressure on the either side of the interface</m:t>
          </m:r>
        </m:oMath>
      </m:oMathPara>
    </w:p>
    <w:p w14:paraId="2589FB3A" w14:textId="45096D51" w:rsidR="0080308E" w:rsidRDefault="0080308E" w:rsidP="004F7F67">
      <w:pPr>
        <w:ind w:right="-960"/>
      </w:pPr>
      <w:r>
        <w:br/>
      </w:r>
      <w:r w:rsidR="001F5F1D">
        <w:t>T</w:t>
      </w:r>
      <w:r w:rsidR="001F5F1D" w:rsidRPr="001F5F1D">
        <w:t xml:space="preserve">he surface curvature is computed from local gradients in the surface normal at the interface. Let </w:t>
      </w:r>
      <m:oMath>
        <m:r>
          <w:rPr>
            <w:rFonts w:ascii="Cambria Math" w:hAnsi="Cambria Math"/>
          </w:rPr>
          <m:t>n</m:t>
        </m:r>
      </m:oMath>
      <w:r w:rsidR="001F5F1D" w:rsidRPr="001F5F1D">
        <w:t xml:space="preserve"> be the surface normal, defined as the gradient of </w:t>
      </w:r>
      <m:oMath>
        <m:sSub>
          <m:sSubPr>
            <m:ctrlPr>
              <w:rPr>
                <w:rFonts w:ascii="Cambria Math" w:hAnsi="Cambria Math"/>
                <w:i/>
              </w:rPr>
            </m:ctrlPr>
          </m:sSubPr>
          <m:e>
            <m:r>
              <w:rPr>
                <w:rFonts w:ascii="Cambria Math" w:hAnsi="Cambria Math"/>
              </w:rPr>
              <m:t>α</m:t>
            </m:r>
          </m:e>
          <m:sub>
            <m:r>
              <w:rPr>
                <w:rFonts w:ascii="Cambria Math" w:hAnsi="Cambria Math"/>
              </w:rPr>
              <m:t>q</m:t>
            </m:r>
          </m:sub>
        </m:sSub>
        <m:r>
          <w:rPr>
            <w:rFonts w:ascii="Cambria Math" w:hAnsi="Cambria Math"/>
          </w:rPr>
          <m:t>,</m:t>
        </m:r>
      </m:oMath>
      <w:r w:rsidR="001F5F1D" w:rsidRPr="001F5F1D">
        <w:t xml:space="preserve"> the volume fraction of the </w:t>
      </w:r>
      <m:oMath>
        <m:sSup>
          <m:sSupPr>
            <m:ctrlPr>
              <w:rPr>
                <w:rFonts w:ascii="Cambria Math" w:hAnsi="Cambria Math"/>
                <w:i/>
              </w:rPr>
            </m:ctrlPr>
          </m:sSupPr>
          <m:e>
            <m:r>
              <w:rPr>
                <w:rFonts w:ascii="Cambria Math" w:hAnsi="Cambria Math"/>
              </w:rPr>
              <m:t>q</m:t>
            </m:r>
          </m:e>
          <m:sup>
            <m:r>
              <w:rPr>
                <w:rFonts w:ascii="Cambria Math" w:hAnsi="Cambria Math"/>
              </w:rPr>
              <m:t>th</m:t>
            </m:r>
          </m:sup>
        </m:sSup>
      </m:oMath>
      <w:r w:rsidR="001F5F1D" w:rsidRPr="001F5F1D">
        <w:t>phase.</w:t>
      </w:r>
    </w:p>
    <w:p w14:paraId="6B154249" w14:textId="71EF5FF8" w:rsidR="00D44FEB" w:rsidRPr="002D17A4" w:rsidRDefault="00D44FEB" w:rsidP="004F7F67">
      <w:pPr>
        <w:ind w:right="-960"/>
      </w:pPr>
      <m:oMathPara>
        <m:oMath>
          <m:r>
            <m:rPr>
              <m:sty m:val="p"/>
            </m:rPr>
            <w:rPr>
              <w:rFonts w:ascii="Cambria Math" w:hAnsi="Cambria Math"/>
            </w:rPr>
            <m:t>n= ∇α</m:t>
          </m:r>
        </m:oMath>
      </m:oMathPara>
    </w:p>
    <w:p w14:paraId="5EAEA172" w14:textId="6DC2A569" w:rsidR="002D17A4" w:rsidRDefault="002D17A4" w:rsidP="004F7F67">
      <w:pPr>
        <w:ind w:right="-960"/>
      </w:pPr>
      <w:r w:rsidRPr="002D17A4">
        <w:t xml:space="preserve">The curvature, </w:t>
      </w:r>
      <m:oMath>
        <m:r>
          <w:rPr>
            <w:rFonts w:ascii="Cambria Math" w:hAnsi="Cambria Math"/>
          </w:rPr>
          <m:t>κ</m:t>
        </m:r>
      </m:oMath>
      <w:r>
        <w:t xml:space="preserve"> </w:t>
      </w:r>
      <w:r w:rsidRPr="002D17A4">
        <w:t xml:space="preserve">, is defined in terms of the divergence of the unit normal, </w:t>
      </w:r>
      <m:oMath>
        <m:acc>
          <m:accPr>
            <m:ctrlPr>
              <w:rPr>
                <w:rFonts w:ascii="Cambria Math" w:hAnsi="Cambria Math"/>
                <w:i/>
              </w:rPr>
            </m:ctrlPr>
          </m:accPr>
          <m:e>
            <m:r>
              <w:rPr>
                <w:rFonts w:ascii="Cambria Math" w:hAnsi="Cambria Math"/>
              </w:rPr>
              <m:t>n</m:t>
            </m:r>
          </m:e>
        </m:acc>
      </m:oMath>
    </w:p>
    <w:p w14:paraId="02FCCDC4" w14:textId="2EC3CD4D" w:rsidR="002D17A4" w:rsidRPr="00A00058" w:rsidRDefault="002D17A4" w:rsidP="004F7F67">
      <w:pPr>
        <w:ind w:right="-960"/>
      </w:pPr>
      <m:oMathPara>
        <m:oMath>
          <m:r>
            <w:rPr>
              <w:rFonts w:ascii="Cambria Math" w:hAnsi="Cambria Math"/>
            </w:rPr>
            <m:t>κ=</m:t>
          </m:r>
          <m:r>
            <m:rPr>
              <m:sty m:val="p"/>
            </m:rPr>
            <w:rPr>
              <w:rFonts w:ascii="Cambria Math" w:hAnsi="Cambria Math"/>
            </w:rPr>
            <m:t>∇.</m:t>
          </m:r>
          <m:acc>
            <m:accPr>
              <m:ctrlPr>
                <w:rPr>
                  <w:rFonts w:ascii="Cambria Math" w:hAnsi="Cambria Math"/>
                </w:rPr>
              </m:ctrlPr>
            </m:accPr>
            <m:e>
              <m:r>
                <w:rPr>
                  <w:rFonts w:ascii="Cambria Math" w:hAnsi="Cambria Math"/>
                </w:rPr>
                <m:t>n</m:t>
              </m:r>
            </m:e>
          </m:acc>
          <m:r>
            <w:rPr>
              <w:rFonts w:ascii="Cambria Math" w:hAnsi="Cambria Math"/>
            </w:rPr>
            <m:t xml:space="preserve"> </m:t>
          </m:r>
        </m:oMath>
      </m:oMathPara>
    </w:p>
    <w:p w14:paraId="581035AB" w14:textId="5BAFF640" w:rsidR="00A00058" w:rsidRPr="00A00058" w:rsidRDefault="00C54B9C" w:rsidP="004F7F67">
      <w:pPr>
        <w:ind w:right="-960"/>
      </w:pPr>
      <m:oMathPara>
        <m:oMath>
          <m:acc>
            <m:accPr>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m:t>
              </m:r>
            </m:den>
          </m:f>
        </m:oMath>
      </m:oMathPara>
    </w:p>
    <w:p w14:paraId="7005A576" w14:textId="3DCB90EF" w:rsidR="00AA22F8" w:rsidRDefault="00927BC3" w:rsidP="00927BC3">
      <w:pPr>
        <w:ind w:right="-960"/>
      </w:pPr>
      <w:r w:rsidRPr="00927BC3">
        <w:t>The surface tension can be written in terms of the pressure jump across the surface. The force at the surface can be expressed as a volume force using the divergence theorem. It is this volume force that is the source term which is added to the momentum equation. It has the following form:</w:t>
      </w:r>
    </w:p>
    <w:p w14:paraId="69C91A92" w14:textId="77777777" w:rsidR="00345AF9" w:rsidRDefault="00C54B9C" w:rsidP="00345AF9">
      <w:pPr>
        <w:spacing w:after="240"/>
      </w:pPr>
      <m:oMathPara>
        <m:oMath>
          <m:sSub>
            <m:sSubPr>
              <m:ctrlPr>
                <w:rPr>
                  <w:rFonts w:ascii="Cambria Math" w:hAnsi="Cambria Math"/>
                </w:rPr>
              </m:ctrlPr>
            </m:sSubPr>
            <m:e>
              <m:r>
                <w:rPr>
                  <w:rFonts w:ascii="Cambria Math" w:hAnsi="Cambria Math"/>
                </w:rPr>
                <m:t>F</m:t>
              </m:r>
            </m:e>
            <m:sub>
              <m:r>
                <m:rPr>
                  <m:nor/>
                </m:rPr>
                <m:t>vol </m:t>
              </m:r>
            </m:sub>
          </m:sSub>
          <m:r>
            <m:rPr>
              <m:sty m:val="p"/>
            </m:rPr>
            <w:rPr>
              <w:rFonts w:ascii="Cambria Math" w:hAnsi="Cambria Math"/>
            </w:rPr>
            <m:t>=</m:t>
          </m:r>
          <m:nary>
            <m:naryPr>
              <m:chr m:val="∑"/>
              <m:limLoc m:val="undOvr"/>
              <m:grow m:val="1"/>
              <m:ctrlPr>
                <w:rPr>
                  <w:rFonts w:ascii="Cambria Math" w:hAnsi="Cambria Math"/>
                </w:rPr>
              </m:ctrlPr>
            </m:naryPr>
            <m:sub>
              <m:r>
                <m:rPr>
                  <m:nor/>
                </m:rPr>
                <m:t>pairs </m:t>
              </m:r>
            </m:sub>
            <m:sup>
              <m:r>
                <w:rPr>
                  <w:rFonts w:ascii="Cambria Math" w:hAnsi="Cambria Math"/>
                </w:rPr>
                <m:t>ij</m:t>
              </m:r>
              <m:r>
                <m:rPr>
                  <m:sty m:val="p"/>
                </m:rPr>
                <w:rPr>
                  <w:rFonts w:ascii="Cambria Math" w:hAnsi="Cambria Math"/>
                </w:rPr>
                <m:t>,</m:t>
              </m:r>
              <m:r>
                <w:rPr>
                  <w:rFonts w:ascii="Cambria Math" w:hAnsi="Cambria Math"/>
                </w:rPr>
                <m:t>i</m:t>
              </m:r>
              <m:r>
                <m:rPr>
                  <m:sty m:val="p"/>
                </m:rPr>
                <w:rPr>
                  <w:rFonts w:ascii="Cambria Math" w:hAnsi="Cambria Math"/>
                </w:rPr>
                <m:t>&lt;</m:t>
              </m:r>
              <m:r>
                <w:rPr>
                  <w:rFonts w:ascii="Cambria Math" w:hAnsi="Cambria Math"/>
                </w:rPr>
                <m:t>j</m:t>
              </m:r>
            </m:sup>
            <m:e>
              <m:r>
                <m:rPr>
                  <m:sty m:val="p"/>
                </m:rPr>
                <w:rPr>
                  <w:rFonts w:ascii="Cambria Math" w:hAnsi="Cambria Math"/>
                </w:rPr>
                <m:t> </m:t>
              </m:r>
            </m:e>
          </m:nary>
          <m:sSub>
            <m:sSubPr>
              <m:ctrlPr>
                <w:rPr>
                  <w:rFonts w:ascii="Cambria Math" w:hAnsi="Cambria Math"/>
                </w:rPr>
              </m:ctrlPr>
            </m:sSubPr>
            <m:e>
              <m:r>
                <w:rPr>
                  <w:rFonts w:ascii="Cambria Math" w:hAnsi="Cambria Math"/>
                </w:rPr>
                <m:t>σ</m:t>
              </m:r>
            </m:e>
            <m:sub>
              <m:r>
                <w:rPr>
                  <w:rFonts w:ascii="Cambria Math" w:hAnsi="Cambria Math"/>
                </w:rPr>
                <m:t>ij</m:t>
              </m:r>
            </m:sub>
          </m:sSub>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ρ</m:t>
                  </m:r>
                </m:e>
                <m:sub>
                  <m:r>
                    <w:rPr>
                      <w:rFonts w:ascii="Cambria Math" w:hAnsi="Cambria Math"/>
                    </w:rPr>
                    <m:t>i</m:t>
                  </m:r>
                </m:sub>
              </m:sSub>
              <m:sSub>
                <m:sSubPr>
                  <m:ctrlPr>
                    <w:rPr>
                      <w:rFonts w:ascii="Cambria Math" w:hAnsi="Cambria Math"/>
                    </w:rPr>
                  </m:ctrlPr>
                </m:sSubPr>
                <m:e>
                  <m:r>
                    <w:rPr>
                      <w:rFonts w:ascii="Cambria Math" w:hAnsi="Cambria Math"/>
                    </w:rPr>
                    <m:t>κ</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ρ</m:t>
                  </m:r>
                </m:e>
                <m:sub>
                  <m:r>
                    <w:rPr>
                      <w:rFonts w:ascii="Cambria Math" w:hAnsi="Cambria Math"/>
                    </w:rPr>
                    <m:t>j</m:t>
                  </m:r>
                </m:sub>
              </m:sSub>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j</m:t>
                      </m:r>
                    </m:sub>
                  </m:sSub>
                </m:e>
              </m:d>
            </m:den>
          </m:f>
        </m:oMath>
      </m:oMathPara>
    </w:p>
    <w:p w14:paraId="630D42E8" w14:textId="7A765CCB" w:rsidR="00345AF9" w:rsidRDefault="00345AF9" w:rsidP="00345AF9">
      <w:pPr>
        <w:spacing w:after="240"/>
      </w:pPr>
      <w:r>
        <w:t xml:space="preserve">This expression allows for a smooth superposition of forces near cells where more than two phases are present. If only two phases are present in a cell, then </w:t>
      </w:r>
      <m:oMath>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j</m:t>
            </m:r>
          </m:sub>
        </m:sSub>
      </m:oMath>
      <w:r>
        <w:t xml:space="preserve"> and </w:t>
      </w:r>
      <m:oMath>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oMath>
      <w:r>
        <w:t xml:space="preserve">, and </w:t>
      </w:r>
      <w:r w:rsidR="007A06D6">
        <w:t>Equation simplifies</w:t>
      </w:r>
      <w:r>
        <w:t xml:space="preserve"> </w:t>
      </w:r>
      <w:r w:rsidR="00A140DA">
        <w:t>to:</w:t>
      </w:r>
    </w:p>
    <w:p w14:paraId="0ECC9F64" w14:textId="77777777" w:rsidR="00345AF9" w:rsidRDefault="00C54B9C" w:rsidP="00345AF9">
      <w:pPr>
        <w:spacing w:after="24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vol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ij</m:t>
              </m:r>
            </m:sub>
          </m:sSub>
          <m:f>
            <m:fPr>
              <m:ctrlPr>
                <w:rPr>
                  <w:rFonts w:ascii="Cambria Math" w:hAnsi="Cambria Math"/>
                </w:rPr>
              </m:ctrlPr>
            </m:fPr>
            <m:num>
              <m:r>
                <w:rPr>
                  <w:rFonts w:ascii="Cambria Math" w:hAnsi="Cambria Math"/>
                </w:rPr>
                <m:t>ρ</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j</m:t>
                      </m:r>
                    </m:sub>
                  </m:sSub>
                </m:e>
              </m:d>
            </m:den>
          </m:f>
        </m:oMath>
      </m:oMathPara>
    </w:p>
    <w:p w14:paraId="39CC60C0" w14:textId="2D0618DA" w:rsidR="0011778E" w:rsidRDefault="0011778E" w:rsidP="0011778E">
      <w:pPr>
        <w:ind w:left="-840" w:right="-960" w:firstLine="840"/>
      </w:pPr>
      <w:r>
        <w:t>• Wall adhesion</w:t>
      </w:r>
    </w:p>
    <w:p w14:paraId="39E1E3C3" w14:textId="01CCABEC" w:rsidR="005D519D" w:rsidRDefault="005D519D" w:rsidP="005D519D">
      <w:pPr>
        <w:ind w:right="-960"/>
      </w:pPr>
      <w:r w:rsidRPr="005D519D">
        <w:t>the contact angle that the fluid is assumed to make with the wall is used to adjust the surface normal in cells near the wall. This so-called dynamic boundary condition results in the adjustment of the curvature of the surface near the wall</w:t>
      </w:r>
      <w:r>
        <w:t>.</w:t>
      </w:r>
    </w:p>
    <w:p w14:paraId="38B68AF8" w14:textId="0E7D3756" w:rsidR="005D519D" w:rsidRDefault="005D519D" w:rsidP="002E7284">
      <w:pPr>
        <w:ind w:left="-840" w:right="-960" w:firstLine="840"/>
      </w:pPr>
      <w:r>
        <w:t xml:space="preserve">If </w:t>
      </w:r>
      <m:oMath>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 xml:space="preserve"> </m:t>
        </m:r>
      </m:oMath>
      <w:r>
        <w:t xml:space="preserve">  is the contact angle at the wall, then the surface normal at the live cell next to the wall is</w:t>
      </w:r>
    </w:p>
    <w:p w14:paraId="739F059F" w14:textId="12AF1C7E" w:rsidR="0078223C" w:rsidRPr="002E7284" w:rsidRDefault="00C54B9C" w:rsidP="002E7284">
      <w:pPr>
        <w:ind w:left="-840" w:right="-960" w:firstLine="840"/>
        <w:jc w:val="center"/>
      </w:pPr>
      <m:oMathPara>
        <m:oMath>
          <m:acc>
            <m:accPr>
              <m:ctrlPr>
                <w:rPr>
                  <w:rFonts w:ascii="Cambria Math" w:hAnsi="Cambria Math"/>
                  <w:i/>
                </w:rPr>
              </m:ctrlPr>
            </m:accPr>
            <m:e>
              <m:r>
                <w:rPr>
                  <w:rFonts w:ascii="Cambria Math" w:hAnsi="Cambria Math"/>
                </w:rPr>
                <m:t>n</m:t>
              </m:r>
            </m:e>
          </m:acc>
          <m:r>
            <w:rPr>
              <w:rFonts w:ascii="Cambria Math" w:hAnsi="Cambria Math"/>
            </w:rPr>
            <m:t xml:space="preserve"> = </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w</m:t>
              </m:r>
            </m:sub>
          </m:sSub>
          <m:r>
            <w:rPr>
              <w:rFonts w:ascii="Cambria Math" w:hAnsi="Cambria Math"/>
            </w:rPr>
            <m:t xml:space="preserve"> </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 +</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w</m:t>
              </m:r>
            </m:sub>
          </m:sSub>
          <m:r>
            <w:rPr>
              <w:rFonts w:ascii="Cambria Math" w:hAnsi="Cambria Math"/>
            </w:rPr>
            <m:t xml:space="preserve"> </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oMath>
      </m:oMathPara>
    </w:p>
    <w:p w14:paraId="57126C68" w14:textId="66B6A2FD" w:rsidR="002E7284" w:rsidRDefault="00C54B9C" w:rsidP="002E7284">
      <w:pPr>
        <w:ind w:left="-840" w:right="-960" w:firstLine="840"/>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w</m:t>
              </m:r>
            </m:sub>
          </m:sSub>
          <m:r>
            <w:rPr>
              <w:rFonts w:ascii="Cambria Math" w:hAnsi="Cambria Math"/>
            </w:rPr>
            <m:t xml:space="preserve"> and </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w</m:t>
              </m:r>
            </m:sub>
          </m:sSub>
          <m:r>
            <w:rPr>
              <w:rFonts w:ascii="Cambria Math" w:hAnsi="Cambria Math"/>
            </w:rPr>
            <m:t xml:space="preserve">  are the unit vectors normal and tangential to the wall respectively. </m:t>
          </m:r>
        </m:oMath>
      </m:oMathPara>
    </w:p>
    <w:p w14:paraId="3B1750A6" w14:textId="73FFC621" w:rsidR="00345AF9" w:rsidRDefault="00345AF9" w:rsidP="00927BC3">
      <w:pPr>
        <w:ind w:right="-960"/>
      </w:pPr>
    </w:p>
    <w:p w14:paraId="40EB304D" w14:textId="77777777" w:rsidR="008A645D" w:rsidRDefault="008A645D" w:rsidP="00D75191">
      <w:pPr>
        <w:ind w:left="-840" w:right="-960" w:firstLine="840"/>
      </w:pPr>
    </w:p>
    <w:p w14:paraId="5CFD96DE" w14:textId="0791B1EC" w:rsidR="00647B91" w:rsidRDefault="00DE7052" w:rsidP="00833A58">
      <w:pPr>
        <w:pStyle w:val="Heading3"/>
        <w:ind w:left="-840" w:right="-960"/>
      </w:pPr>
      <w:r>
        <w:t>2.2 Phase Change Model</w:t>
      </w:r>
      <w:r w:rsidR="00647B91">
        <w:t>s</w:t>
      </w:r>
    </w:p>
    <w:p w14:paraId="775A22F7" w14:textId="1AA14FC8" w:rsidR="00493196" w:rsidRDefault="00DE7052" w:rsidP="00647B91">
      <w:pPr>
        <w:pStyle w:val="Heading4"/>
      </w:pPr>
      <w:r>
        <w:t xml:space="preserve"> </w:t>
      </w:r>
      <w:r w:rsidR="00916063">
        <w:t>2.2.1</w:t>
      </w:r>
      <w:r w:rsidR="00046521">
        <w:t xml:space="preserve"> </w:t>
      </w:r>
      <w:r>
        <w:t>Lee Model</w:t>
      </w:r>
      <w:sdt>
        <w:sdtPr>
          <w:id w:val="60063532"/>
          <w:citation/>
        </w:sdtPr>
        <w:sdtContent>
          <w:r w:rsidR="004250E5">
            <w:fldChar w:fldCharType="begin"/>
          </w:r>
          <w:r w:rsidR="004250E5">
            <w:instrText xml:space="preserve"> CITATION Zhe23 \l 1033 </w:instrText>
          </w:r>
          <w:r w:rsidR="004250E5">
            <w:fldChar w:fldCharType="separate"/>
          </w:r>
          <w:r w:rsidR="00B90D91">
            <w:rPr>
              <w:noProof/>
            </w:rPr>
            <w:t xml:space="preserve"> (Zheng Liu, 2023)</w:t>
          </w:r>
          <w:r w:rsidR="004250E5">
            <w:fldChar w:fldCharType="end"/>
          </w:r>
        </w:sdtContent>
      </w:sdt>
    </w:p>
    <w:p w14:paraId="2C0F91F3" w14:textId="77777777" w:rsidR="004112AB" w:rsidRPr="00CF1DBA" w:rsidRDefault="00DE7052" w:rsidP="00647B91">
      <w:pPr>
        <w:ind w:right="-960"/>
      </w:pPr>
      <w:r>
        <w:t>The Lee model is a phase change model used to simulate the transition between liquid and vapor phases. It calculates the mass transfer rate based on temperature differences and latent heat of vaporization.</w:t>
      </w:r>
      <w:r>
        <w:br/>
      </w:r>
      <w:r>
        <w:br/>
        <w:t>Governing Equation:</w:t>
      </w:r>
      <w:r>
        <w:br/>
      </w: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v</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m:t>
              </m:r>
            </m:sub>
          </m:sSub>
          <m:sSub>
            <m:sSubPr>
              <m:ctrlPr>
                <w:rPr>
                  <w:rFonts w:ascii="Cambria Math" w:hAnsi="Cambria Math"/>
                </w:rPr>
              </m:ctrlPr>
            </m:sSubPr>
            <m:e>
              <m:r>
                <w:rPr>
                  <w:rFonts w:ascii="Cambria Math" w:hAnsi="Cambria Math"/>
                </w:rPr>
                <m:t>α</m:t>
              </m:r>
            </m:e>
            <m:sub>
              <m:r>
                <w:rPr>
                  <w:rFonts w:ascii="Cambria Math" w:hAnsi="Cambria Math"/>
                </w:rPr>
                <m:t>l</m:t>
              </m:r>
            </m:sub>
          </m:sSub>
          <m:sSub>
            <m:sSubPr>
              <m:ctrlPr>
                <w:rPr>
                  <w:rFonts w:ascii="Cambria Math" w:hAnsi="Cambria Math"/>
                </w:rPr>
              </m:ctrlPr>
            </m:sSubPr>
            <m:e>
              <m:r>
                <w:rPr>
                  <w:rFonts w:ascii="Cambria Math" w:hAnsi="Cambria Math"/>
                </w:rPr>
                <m:t>ρ</m:t>
              </m:r>
            </m:e>
            <m:sub>
              <m:r>
                <w:rPr>
                  <w:rFonts w:ascii="Cambria Math" w:hAnsi="Cambria Math"/>
                </w:rPr>
                <m:t>l</m:t>
              </m:r>
            </m:sub>
          </m:sSub>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sat</m:t>
                  </m:r>
                </m:sub>
              </m:sSub>
            </m:num>
            <m:den>
              <m:sSub>
                <m:sSubPr>
                  <m:ctrlPr>
                    <w:rPr>
                      <w:rFonts w:ascii="Cambria Math" w:hAnsi="Cambria Math"/>
                    </w:rPr>
                  </m:ctrlPr>
                </m:sSubPr>
                <m:e>
                  <m:r>
                    <w:rPr>
                      <w:rFonts w:ascii="Cambria Math" w:hAnsi="Cambria Math"/>
                    </w:rPr>
                    <m:t>T</m:t>
                  </m:r>
                </m:e>
                <m:sub>
                  <m:r>
                    <w:rPr>
                      <w:rFonts w:ascii="Cambria Math" w:hAnsi="Cambria Math"/>
                    </w:rPr>
                    <m:t>sat</m:t>
                  </m:r>
                </m:sub>
              </m:sSub>
            </m:den>
          </m:f>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sat</m:t>
              </m:r>
            </m:sub>
          </m:sSub>
        </m:oMath>
      </m:oMathPara>
    </w:p>
    <w:p w14:paraId="132BD862" w14:textId="2EF32ED0" w:rsidR="00356AAD" w:rsidRDefault="00C54B9C" w:rsidP="00356AAD">
      <w:pPr>
        <w:ind w:left="-840" w:right="-960"/>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m:t>
              </m:r>
            </m:sub>
          </m:sSub>
          <m:sSub>
            <m:sSubPr>
              <m:ctrlPr>
                <w:rPr>
                  <w:rFonts w:ascii="Cambria Math" w:hAnsi="Cambria Math"/>
                </w:rPr>
              </m:ctrlPr>
            </m:sSubPr>
            <m:e>
              <m:r>
                <w:rPr>
                  <w:rFonts w:ascii="Cambria Math" w:hAnsi="Cambria Math"/>
                </w:rPr>
                <m:t>α</m:t>
              </m:r>
            </m:e>
            <m:sub>
              <m:r>
                <w:rPr>
                  <w:rFonts w:ascii="Cambria Math" w:hAnsi="Cambria Math"/>
                </w:rPr>
                <m:t>v</m:t>
              </m:r>
            </m:sub>
          </m:sSub>
          <m:sSub>
            <m:sSubPr>
              <m:ctrlPr>
                <w:rPr>
                  <w:rFonts w:ascii="Cambria Math" w:hAnsi="Cambria Math"/>
                </w:rPr>
              </m:ctrlPr>
            </m:sSubPr>
            <m:e>
              <m:r>
                <w:rPr>
                  <w:rFonts w:ascii="Cambria Math" w:hAnsi="Cambria Math"/>
                </w:rPr>
                <m:t>ρ</m:t>
              </m:r>
            </m:e>
            <m:sub>
              <m:r>
                <w:rPr>
                  <w:rFonts w:ascii="Cambria Math" w:hAnsi="Cambria Math"/>
                </w:rPr>
                <m:t>v</m:t>
              </m:r>
            </m:sub>
          </m:sSub>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sat</m:t>
                  </m:r>
                </m:sub>
              </m:sSub>
              <m:r>
                <m:rPr>
                  <m:sty m:val="p"/>
                </m:rPr>
                <w:rPr>
                  <w:rFonts w:ascii="Cambria Math" w:hAnsi="Cambria Math"/>
                </w:rPr>
                <m:t>-</m:t>
              </m:r>
              <m:r>
                <w:rPr>
                  <w:rFonts w:ascii="Cambria Math" w:hAnsi="Cambria Math"/>
                </w:rPr>
                <m:t>T</m:t>
              </m:r>
            </m:num>
            <m:den>
              <m:sSub>
                <m:sSubPr>
                  <m:ctrlPr>
                    <w:rPr>
                      <w:rFonts w:ascii="Cambria Math" w:hAnsi="Cambria Math"/>
                    </w:rPr>
                  </m:ctrlPr>
                </m:sSubPr>
                <m:e>
                  <m:r>
                    <w:rPr>
                      <w:rFonts w:ascii="Cambria Math" w:hAnsi="Cambria Math"/>
                    </w:rPr>
                    <m:t>T</m:t>
                  </m:r>
                </m:e>
                <m:sub>
                  <m:r>
                    <w:rPr>
                      <w:rFonts w:ascii="Cambria Math" w:hAnsi="Cambria Math"/>
                    </w:rPr>
                    <m:t>sat</m:t>
                  </m:r>
                </m:sub>
              </m:sSub>
            </m:den>
          </m:f>
          <m:r>
            <m:rPr>
              <m:sty m:val="p"/>
            </m:rPr>
            <w:rPr>
              <w:rFonts w:ascii="Cambria Math" w:hAnsi="Cambria Math"/>
            </w:rPr>
            <m: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sat</m:t>
              </m:r>
            </m:sub>
          </m:sSub>
          <m:r>
            <m:rPr>
              <m:sty m:val="p"/>
            </m:rPr>
            <w:br/>
          </m:r>
        </m:oMath>
        <m:oMath>
          <m:r>
            <m:rPr>
              <m:sty m:val="p"/>
            </m:rPr>
            <w:br/>
          </m:r>
          <m:r>
            <m:rPr>
              <m:sty m:val="p"/>
            </m:rPr>
            <w:rPr>
              <w:rFonts w:ascii="Cambria Math" w:hAnsi="Cambria Math"/>
            </w:rPr>
            <m:t xml:space="preserve">   </m:t>
          </m:r>
        </m:oMath>
      </m:oMathPara>
      <w:r w:rsidR="00647B91">
        <w:tab/>
      </w:r>
      <w:r w:rsidR="004112AB">
        <w:t xml:space="preserve"> where:</w:t>
      </w:r>
    </w:p>
    <w:p w14:paraId="0221FE2F" w14:textId="77777777" w:rsidR="00356AAD" w:rsidRPr="00356AAD" w:rsidRDefault="00C54B9C" w:rsidP="00356AAD">
      <w:pPr>
        <w:ind w:left="-840" w:right="-960"/>
      </w:pPr>
      <m:oMathPara>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and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are the mass transfer intensity factors </m:t>
          </m:r>
        </m:oMath>
      </m:oMathPara>
    </w:p>
    <w:p w14:paraId="35A4CEF4" w14:textId="77777777" w:rsidR="009A6A75" w:rsidRPr="009A6A75" w:rsidRDefault="00C54B9C" w:rsidP="00356AAD">
      <w:pPr>
        <w:ind w:left="-840" w:right="-960"/>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l</m:t>
                  </m:r>
                </m:sub>
              </m:sSub>
            </m:num>
            <m:den>
              <m:sSub>
                <m:sSubPr>
                  <m:ctrlPr>
                    <w:rPr>
                      <w:rFonts w:ascii="Cambria Math" w:hAnsi="Cambria Math"/>
                      <w:i/>
                    </w:rPr>
                  </m:ctrlPr>
                </m:sSubPr>
                <m:e>
                  <m:r>
                    <w:rPr>
                      <w:rFonts w:ascii="Cambria Math" w:hAnsi="Cambria Math"/>
                    </w:rPr>
                    <m:t>ρ</m:t>
                  </m:r>
                </m:e>
                <m:sub>
                  <m:r>
                    <w:rPr>
                      <w:rFonts w:ascii="Cambria Math" w:hAnsi="Cambria Math"/>
                    </w:rPr>
                    <m:t>v</m:t>
                  </m:r>
                </m:sub>
              </m:sSub>
            </m:den>
          </m:f>
        </m:oMath>
      </m:oMathPara>
    </w:p>
    <w:p w14:paraId="64680079" w14:textId="3861F583" w:rsidR="000C00F6" w:rsidRPr="001812AE" w:rsidRDefault="009A6A75" w:rsidP="00356AAD">
      <w:pPr>
        <w:ind w:left="-840" w:right="-960"/>
      </w:pPr>
      <m:oMathPara>
        <m:oMath>
          <m:r>
            <w:rPr>
              <w:rFonts w:ascii="Cambria Math" w:hAnsi="Cambria Math"/>
            </w:rPr>
            <m:t xml:space="preserve">the default value for </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is 0.1 which is used in the current study</m:t>
          </m:r>
        </m:oMath>
      </m:oMathPara>
    </w:p>
    <w:p w14:paraId="07B5F8D2" w14:textId="50921FDA" w:rsidR="00102595" w:rsidRDefault="00102595" w:rsidP="001F3F60">
      <w:pPr>
        <w:pStyle w:val="Heading4"/>
      </w:pPr>
      <w:r>
        <w:t>2.2.2 Paper</w:t>
      </w:r>
      <w:r w:rsidR="007D1AF1">
        <w:t xml:space="preserve"> model</w:t>
      </w:r>
      <w:sdt>
        <w:sdtPr>
          <w:id w:val="-2051368665"/>
          <w:citation/>
        </w:sdtPr>
        <w:sdtContent>
          <w:r w:rsidR="00371B40">
            <w:fldChar w:fldCharType="begin"/>
          </w:r>
          <w:r w:rsidR="00371B40">
            <w:instrText xml:space="preserve"> CITATION Kle19 \l 1033 </w:instrText>
          </w:r>
          <w:r w:rsidR="00371B40">
            <w:fldChar w:fldCharType="separate"/>
          </w:r>
          <w:r w:rsidR="00B90D91">
            <w:rPr>
              <w:noProof/>
            </w:rPr>
            <w:t xml:space="preserve"> (Kleiner, 2019)</w:t>
          </w:r>
          <w:r w:rsidR="00371B40">
            <w:fldChar w:fldCharType="end"/>
          </w:r>
        </w:sdtContent>
      </w:sdt>
      <w:sdt>
        <w:sdtPr>
          <w:id w:val="-852484589"/>
          <w:citation/>
        </w:sdtPr>
        <w:sdtContent>
          <w:r w:rsidR="00371B40">
            <w:fldChar w:fldCharType="begin"/>
          </w:r>
          <w:r w:rsidR="00371B40">
            <w:instrText xml:space="preserve"> CITATION Rat13 \l 1033 </w:instrText>
          </w:r>
          <w:r w:rsidR="00371B40">
            <w:fldChar w:fldCharType="separate"/>
          </w:r>
          <w:r w:rsidR="00B90D91">
            <w:rPr>
              <w:noProof/>
            </w:rPr>
            <w:t xml:space="preserve"> (Rattner, 2013)</w:t>
          </w:r>
          <w:r w:rsidR="00371B40">
            <w:fldChar w:fldCharType="end"/>
          </w:r>
        </w:sdtContent>
      </w:sdt>
    </w:p>
    <w:p w14:paraId="0DA489F7" w14:textId="77777777" w:rsidR="00A57054" w:rsidRPr="00A57054" w:rsidRDefault="00A57054" w:rsidP="00A57054"/>
    <w:p w14:paraId="62E44E65" w14:textId="681BA11B" w:rsidR="007826A1" w:rsidRPr="007826A1" w:rsidRDefault="00C54B9C" w:rsidP="00752CCB">
      <w:pPr>
        <w:spacing w:after="240"/>
        <w:jc w:val="center"/>
      </w:pPr>
      <m:oMathPara>
        <m:oMath>
          <m:acc>
            <m:accPr>
              <m:chr m:val="˙"/>
              <m:ctrlPr>
                <w:rPr>
                  <w:rFonts w:ascii="Cambria Math" w:hAnsi="Cambria Math"/>
                </w:rPr>
              </m:ctrlPr>
            </m:accPr>
            <m:e>
              <m:r>
                <w:rPr>
                  <w:rFonts w:ascii="Cambria Math" w:hAnsi="Cambria Math"/>
                </w:rPr>
                <m:t>m</m:t>
              </m:r>
            </m:e>
          </m:acc>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num>
            <m:den>
              <m:r>
                <m:rPr>
                  <m:sty m:val="p"/>
                </m:rPr>
                <w:rPr>
                  <w:rFonts w:ascii="Cambria Math" w:hAnsi="Cambria Math"/>
                </w:rPr>
                <m:t>Δ</m:t>
              </m:r>
              <m:r>
                <w:rPr>
                  <w:rFonts w:ascii="Cambria Math" w:hAnsi="Cambria Math"/>
                </w:rPr>
                <m:t>h</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v</m:t>
              </m:r>
            </m:sub>
          </m:sSub>
          <m:f>
            <m:fPr>
              <m:ctrlPr>
                <w:rPr>
                  <w:rFonts w:ascii="Cambria Math" w:hAnsi="Cambria Math"/>
                </w:rPr>
              </m:ctrlPr>
            </m:fPr>
            <m:num>
              <m:sSub>
                <m:sSubPr>
                  <m:ctrlPr>
                    <w:rPr>
                      <w:rFonts w:ascii="Cambria Math" w:hAnsi="Cambria Math"/>
                      <w:i/>
                    </w:rPr>
                  </m:ctrlPr>
                </m:sSubPr>
                <m:e>
                  <m:r>
                    <w:rPr>
                      <w:rFonts w:ascii="Cambria Math" w:hAnsi="Cambria Math"/>
                    </w:rPr>
                    <m:t>ρ</m:t>
                  </m:r>
                </m:e>
                <m:sub>
                  <m:r>
                    <w:rPr>
                      <w:rFonts w:ascii="Cambria Math" w:hAnsi="Cambria Math"/>
                    </w:rPr>
                    <m:t>v</m:t>
                  </m:r>
                </m:sub>
              </m:sSub>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 xml:space="preserve"> </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sat</m:t>
                      </m:r>
                    </m:sub>
                  </m:sSub>
                </m:e>
              </m:d>
            </m:num>
            <m:den>
              <m:r>
                <m:rPr>
                  <m:sty m:val="p"/>
                </m:rPr>
                <w:rPr>
                  <w:rFonts w:ascii="Cambria Math" w:hAnsi="Cambria Math"/>
                </w:rPr>
                <m:t>Δ</m:t>
              </m:r>
              <m:r>
                <w:rPr>
                  <w:rFonts w:ascii="Cambria Math" w:hAnsi="Cambria Math"/>
                </w:rPr>
                <m:t>t</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h</m:t>
              </m:r>
            </m:den>
          </m:f>
        </m:oMath>
      </m:oMathPara>
    </w:p>
    <w:p w14:paraId="57FC4A4E" w14:textId="11578B11" w:rsidR="00493196" w:rsidRPr="00356AAD" w:rsidRDefault="007826A1" w:rsidP="002B118D">
      <w:pPr>
        <w:spacing w:after="240"/>
        <w:jc w:val="center"/>
      </w:pPr>
      <m:oMathPara>
        <m:oMath>
          <m:r>
            <w:rPr>
              <w:rFonts w:ascii="Cambria Math" w:hAnsi="Cambria Math"/>
            </w:rPr>
            <w:lastRenderedPageBreak/>
            <m:t>∆h=</m:t>
          </m:r>
          <m:sSub>
            <m:sSubPr>
              <m:ctrlPr>
                <w:rPr>
                  <w:rFonts w:ascii="Cambria Math" w:hAnsi="Cambria Math"/>
                  <w:i/>
                </w:rPr>
              </m:ctrlPr>
            </m:sSubPr>
            <m:e>
              <m:r>
                <w:rPr>
                  <w:rFonts w:ascii="Cambria Math" w:hAnsi="Cambria Math"/>
                </w:rPr>
                <m:t>h</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m:rPr>
              <m:sty m:val="p"/>
            </m:rPr>
            <w:br/>
          </m:r>
        </m:oMath>
        <m:oMath>
          <m:r>
            <m:rPr>
              <m:sty m:val="p"/>
            </m:rPr>
            <w:br/>
          </m:r>
        </m:oMath>
        <m:oMath>
          <m:r>
            <m:rPr>
              <m:sty m:val="p"/>
            </m:rPr>
            <w:br/>
          </m:r>
        </m:oMath>
      </m:oMathPara>
    </w:p>
    <w:p w14:paraId="35D1B094" w14:textId="77777777" w:rsidR="00493196" w:rsidRDefault="00DE7052" w:rsidP="00833A58">
      <w:pPr>
        <w:pStyle w:val="Heading2"/>
        <w:ind w:left="-840" w:right="-960"/>
      </w:pPr>
      <w:r>
        <w:t>3. Comparative Analysis</w:t>
      </w:r>
    </w:p>
    <w:p w14:paraId="4E0685C7" w14:textId="1EF850BC" w:rsidR="00322F47" w:rsidRDefault="00DE7052" w:rsidP="00616C47">
      <w:pPr>
        <w:pStyle w:val="Heading3"/>
        <w:ind w:left="-840" w:right="-960"/>
      </w:pPr>
      <w:r>
        <w:t xml:space="preserve">3.1 Lee Model vs. </w:t>
      </w:r>
      <w:r w:rsidR="00697CEA">
        <w:t>Paper</w:t>
      </w:r>
      <w:r>
        <w:t xml:space="preserve"> Model</w:t>
      </w:r>
    </w:p>
    <w:p w14:paraId="24231ABF" w14:textId="324792E3" w:rsidR="0099773A" w:rsidRPr="0099773A" w:rsidRDefault="0099773A" w:rsidP="0099773A">
      <w:r>
        <w:t xml:space="preserve">In this model ellipse geometry is used with </w:t>
      </w:r>
      <w:r w:rsidR="00BE6C62">
        <w:t>eccentricity =</w:t>
      </w:r>
      <m:oMath>
        <m:r>
          <w:rPr>
            <w:rFonts w:ascii="Cambria Math" w:hAnsi="Cambria Math"/>
            <w:lang w:val="en-AS"/>
          </w:rPr>
          <m:t>0.82</m:t>
        </m:r>
      </m:oMath>
    </w:p>
    <w:p w14:paraId="13CFC892" w14:textId="436C5FCC" w:rsidR="00664E11" w:rsidRPr="00664E11" w:rsidRDefault="00100FB3" w:rsidP="00664E11">
      <w:pPr>
        <w:pStyle w:val="Heading4"/>
      </w:pPr>
      <w:r>
        <w:t>3.1.1</w:t>
      </w:r>
      <w:r w:rsidR="00664E11">
        <w:t>Contours of</w:t>
      </w:r>
      <w:r w:rsidR="00751264">
        <w:t xml:space="preserve"> the two models</w:t>
      </w:r>
    </w:p>
    <w:p w14:paraId="0FC6CFE0" w14:textId="77777777" w:rsidR="00616C47" w:rsidRPr="00616C47" w:rsidRDefault="00616C47" w:rsidP="00616C47"/>
    <w:tbl>
      <w:tblPr>
        <w:tblStyle w:val="TableGrid"/>
        <w:tblW w:w="12012" w:type="dxa"/>
        <w:tblInd w:w="-1445" w:type="dxa"/>
        <w:tblLook w:val="04A0" w:firstRow="1" w:lastRow="0" w:firstColumn="1" w:lastColumn="0" w:noHBand="0" w:noVBand="1"/>
      </w:tblPr>
      <w:tblGrid>
        <w:gridCol w:w="5946"/>
        <w:gridCol w:w="6066"/>
      </w:tblGrid>
      <w:tr w:rsidR="00616C47" w14:paraId="7AC29BAA" w14:textId="77777777" w:rsidTr="00AE7C6C">
        <w:trPr>
          <w:trHeight w:val="6380"/>
        </w:trPr>
        <w:tc>
          <w:tcPr>
            <w:tcW w:w="5946" w:type="dxa"/>
            <w:tcBorders>
              <w:top w:val="nil"/>
              <w:left w:val="nil"/>
              <w:bottom w:val="nil"/>
              <w:right w:val="nil"/>
            </w:tcBorders>
            <w:shd w:val="clear" w:color="auto" w:fill="FFFFFF" w:themeFill="background1"/>
          </w:tcPr>
          <w:p w14:paraId="12467AEA" w14:textId="0DBD772A" w:rsidR="00616C47" w:rsidRDefault="00616C47" w:rsidP="00616C47">
            <w:r>
              <w:rPr>
                <w:noProof/>
              </w:rPr>
              <w:drawing>
                <wp:inline distT="0" distB="0" distL="0" distR="0" wp14:anchorId="38914A25" wp14:editId="4717AF89">
                  <wp:extent cx="3571875" cy="3571875"/>
                  <wp:effectExtent l="0" t="0" r="952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1875" cy="3571875"/>
                          </a:xfrm>
                          <a:prstGeom prst="rect">
                            <a:avLst/>
                          </a:prstGeom>
                        </pic:spPr>
                      </pic:pic>
                    </a:graphicData>
                  </a:graphic>
                </wp:inline>
              </w:drawing>
            </w:r>
          </w:p>
        </w:tc>
        <w:tc>
          <w:tcPr>
            <w:tcW w:w="6066" w:type="dxa"/>
            <w:tcBorders>
              <w:top w:val="nil"/>
              <w:left w:val="nil"/>
              <w:bottom w:val="nil"/>
              <w:right w:val="nil"/>
            </w:tcBorders>
          </w:tcPr>
          <w:p w14:paraId="34E61BBB" w14:textId="661E37D3" w:rsidR="00616C47" w:rsidRDefault="00616C47" w:rsidP="00616C47">
            <w:r>
              <w:rPr>
                <w:noProof/>
              </w:rPr>
              <w:drawing>
                <wp:inline distT="0" distB="0" distL="0" distR="0" wp14:anchorId="305099A2" wp14:editId="4F4FEBBF">
                  <wp:extent cx="3705225" cy="370522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5225" cy="3705225"/>
                          </a:xfrm>
                          <a:prstGeom prst="rect">
                            <a:avLst/>
                          </a:prstGeom>
                        </pic:spPr>
                      </pic:pic>
                    </a:graphicData>
                  </a:graphic>
                </wp:inline>
              </w:drawing>
            </w:r>
          </w:p>
        </w:tc>
      </w:tr>
      <w:tr w:rsidR="00616C47" w14:paraId="089BDB26" w14:textId="77777777" w:rsidTr="00AE7C6C">
        <w:trPr>
          <w:trHeight w:val="6380"/>
        </w:trPr>
        <w:tc>
          <w:tcPr>
            <w:tcW w:w="5946" w:type="dxa"/>
            <w:tcBorders>
              <w:top w:val="nil"/>
              <w:left w:val="nil"/>
              <w:bottom w:val="nil"/>
              <w:right w:val="nil"/>
            </w:tcBorders>
          </w:tcPr>
          <w:p w14:paraId="5EF9E417" w14:textId="147E1F64" w:rsidR="00616C47" w:rsidRDefault="00616C47" w:rsidP="00C54B9C">
            <w:r>
              <w:rPr>
                <w:noProof/>
              </w:rPr>
              <w:lastRenderedPageBreak/>
              <w:drawing>
                <wp:inline distT="0" distB="0" distL="0" distR="0" wp14:anchorId="4586FE0B" wp14:editId="774A3585">
                  <wp:extent cx="3638550" cy="36385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8550" cy="3638550"/>
                          </a:xfrm>
                          <a:prstGeom prst="rect">
                            <a:avLst/>
                          </a:prstGeom>
                        </pic:spPr>
                      </pic:pic>
                    </a:graphicData>
                  </a:graphic>
                </wp:inline>
              </w:drawing>
            </w:r>
          </w:p>
        </w:tc>
        <w:tc>
          <w:tcPr>
            <w:tcW w:w="6066" w:type="dxa"/>
            <w:tcBorders>
              <w:top w:val="nil"/>
              <w:left w:val="nil"/>
              <w:bottom w:val="nil"/>
              <w:right w:val="nil"/>
            </w:tcBorders>
          </w:tcPr>
          <w:p w14:paraId="33B02C2F" w14:textId="46270871" w:rsidR="00616C47" w:rsidRDefault="00616C47" w:rsidP="00C54B9C">
            <w:r>
              <w:rPr>
                <w:noProof/>
              </w:rPr>
              <w:drawing>
                <wp:inline distT="0" distB="0" distL="0" distR="0" wp14:anchorId="627BBCA7" wp14:editId="0AB71118">
                  <wp:extent cx="3609975" cy="36099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9975" cy="3609975"/>
                          </a:xfrm>
                          <a:prstGeom prst="rect">
                            <a:avLst/>
                          </a:prstGeom>
                        </pic:spPr>
                      </pic:pic>
                    </a:graphicData>
                  </a:graphic>
                </wp:inline>
              </w:drawing>
            </w:r>
          </w:p>
        </w:tc>
      </w:tr>
    </w:tbl>
    <w:p w14:paraId="6324E6FC" w14:textId="66649F6A" w:rsidR="00616C47" w:rsidRDefault="00AE7C6C" w:rsidP="00AE7C6C">
      <w:pPr>
        <w:pStyle w:val="Heading4"/>
      </w:pPr>
      <w:r>
        <w:t>3.1.2</w:t>
      </w:r>
      <w:r w:rsidR="00B83FDC" w:rsidRPr="00AE7C6C">
        <w:t>Comparison Between</w:t>
      </w:r>
      <w:r w:rsidRPr="00AE7C6C">
        <w:t xml:space="preserve"> Theory and the Two models</w:t>
      </w:r>
    </w:p>
    <w:p w14:paraId="08872B78" w14:textId="6839DF0E" w:rsidR="00664E11" w:rsidRDefault="00B83FDC" w:rsidP="00616C47">
      <w:r>
        <w:rPr>
          <w:noProof/>
        </w:rPr>
        <w:drawing>
          <wp:inline distT="0" distB="0" distL="0" distR="0" wp14:anchorId="0F2F1CBE" wp14:editId="4D2F3E3B">
            <wp:extent cx="4611951" cy="34575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14446" cy="3459446"/>
                    </a:xfrm>
                    <a:prstGeom prst="rect">
                      <a:avLst/>
                    </a:prstGeom>
                  </pic:spPr>
                </pic:pic>
              </a:graphicData>
            </a:graphic>
          </wp:inline>
        </w:drawing>
      </w:r>
    </w:p>
    <w:p w14:paraId="7A97B660" w14:textId="49F869EE" w:rsidR="00B83FDC" w:rsidRDefault="00B83FDC" w:rsidP="00616C47">
      <w:r>
        <w:rPr>
          <w:noProof/>
        </w:rPr>
        <w:lastRenderedPageBreak/>
        <w:drawing>
          <wp:inline distT="0" distB="0" distL="0" distR="0" wp14:anchorId="5A04BAAF" wp14:editId="091E25C7">
            <wp:extent cx="4562475" cy="3420483"/>
            <wp:effectExtent l="0" t="0" r="0"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64672" cy="3422130"/>
                    </a:xfrm>
                    <a:prstGeom prst="rect">
                      <a:avLst/>
                    </a:prstGeom>
                  </pic:spPr>
                </pic:pic>
              </a:graphicData>
            </a:graphic>
          </wp:inline>
        </w:drawing>
      </w:r>
    </w:p>
    <w:p w14:paraId="1CA9A422" w14:textId="1FB91888" w:rsidR="00B83FDC" w:rsidRDefault="005F69D7" w:rsidP="00616C47">
      <w:r>
        <w:rPr>
          <w:noProof/>
        </w:rPr>
        <w:drawing>
          <wp:inline distT="0" distB="0" distL="0" distR="0" wp14:anchorId="1AEEDDBE" wp14:editId="2659CCA8">
            <wp:extent cx="4610100" cy="3456187"/>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13826" cy="3458980"/>
                    </a:xfrm>
                    <a:prstGeom prst="rect">
                      <a:avLst/>
                    </a:prstGeom>
                  </pic:spPr>
                </pic:pic>
              </a:graphicData>
            </a:graphic>
          </wp:inline>
        </w:drawing>
      </w:r>
    </w:p>
    <w:p w14:paraId="45B4C65A" w14:textId="2CFCB88B" w:rsidR="005F69D7" w:rsidRPr="00616C47" w:rsidRDefault="00DF47AC" w:rsidP="00616C47">
      <w:r>
        <w:rPr>
          <w:noProof/>
        </w:rPr>
        <w:lastRenderedPageBreak/>
        <w:drawing>
          <wp:inline distT="0" distB="0" distL="0" distR="0" wp14:anchorId="764068BC" wp14:editId="42A10C55">
            <wp:extent cx="4581525" cy="343476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83826" cy="3436490"/>
                    </a:xfrm>
                    <a:prstGeom prst="rect">
                      <a:avLst/>
                    </a:prstGeom>
                  </pic:spPr>
                </pic:pic>
              </a:graphicData>
            </a:graphic>
          </wp:inline>
        </w:drawing>
      </w:r>
    </w:p>
    <w:p w14:paraId="60D3B02B" w14:textId="4CDFC9ED" w:rsidR="00493196" w:rsidRDefault="00DE7052" w:rsidP="00833A58">
      <w:pPr>
        <w:pStyle w:val="Heading3"/>
        <w:ind w:left="-840" w:right="-960"/>
      </w:pPr>
      <w:r>
        <w:t>3.</w:t>
      </w:r>
      <w:r w:rsidR="004E352F">
        <w:t>2</w:t>
      </w:r>
      <w:r>
        <w:t xml:space="preserve"> Eccentricity Effects for Refrigerants</w:t>
      </w:r>
    </w:p>
    <w:p w14:paraId="6D52135E" w14:textId="17119207" w:rsidR="00D86421" w:rsidRDefault="00DE7052" w:rsidP="00833A58">
      <w:pPr>
        <w:ind w:left="-840" w:right="-960"/>
      </w:pPr>
      <w:r>
        <w:t>• Eccentricity Values: E = 0.2, 0.4, 0.6, 0.8</w:t>
      </w:r>
      <w:r w:rsidR="000D6DBA">
        <w:t xml:space="preserve"> </w:t>
      </w:r>
      <m:oMath>
        <m:r>
          <w:rPr>
            <w:rFonts w:ascii="Cambria Math" w:hAnsi="Cambria Math" w:cs="Times New Roman"/>
            <w:lang w:val="en-AS"/>
          </w:rPr>
          <m:t>Eccintricity=</m:t>
        </m:r>
        <m:f>
          <m:fPr>
            <m:ctrlPr>
              <w:rPr>
                <w:rFonts w:ascii="Cambria Math" w:hAnsi="Cambria Math" w:cs="Times New Roman"/>
                <w:i/>
                <w:lang w:val="en-AS"/>
              </w:rPr>
            </m:ctrlPr>
          </m:fPr>
          <m:num>
            <m:r>
              <w:rPr>
                <w:rFonts w:ascii="Cambria Math" w:hAnsi="Cambria Math" w:cs="Times New Roman"/>
                <w:lang w:val="en-AS"/>
              </w:rPr>
              <m:t>b</m:t>
            </m:r>
          </m:num>
          <m:den>
            <m:r>
              <w:rPr>
                <w:rFonts w:ascii="Cambria Math" w:hAnsi="Cambria Math" w:cs="Times New Roman"/>
                <w:lang w:val="en-AS"/>
              </w:rPr>
              <m:t>a</m:t>
            </m:r>
          </m:den>
        </m:f>
      </m:oMath>
    </w:p>
    <w:tbl>
      <w:tblPr>
        <w:tblStyle w:val="TableGrid"/>
        <w:tblW w:w="0" w:type="auto"/>
        <w:tblInd w:w="-840" w:type="dxa"/>
        <w:tblLook w:val="04A0" w:firstRow="1" w:lastRow="0" w:firstColumn="1" w:lastColumn="0" w:noHBand="0" w:noVBand="1"/>
      </w:tblPr>
      <w:tblGrid>
        <w:gridCol w:w="1726"/>
        <w:gridCol w:w="1726"/>
        <w:gridCol w:w="1726"/>
        <w:gridCol w:w="1726"/>
        <w:gridCol w:w="1726"/>
      </w:tblGrid>
      <w:tr w:rsidR="00D86421" w14:paraId="14A4F785" w14:textId="77777777" w:rsidTr="00D86421">
        <w:tc>
          <w:tcPr>
            <w:tcW w:w="1726" w:type="dxa"/>
          </w:tcPr>
          <w:p w14:paraId="05F84A06" w14:textId="43A68A22" w:rsidR="00D86421" w:rsidRDefault="00D86421" w:rsidP="00833A58">
            <w:pPr>
              <w:ind w:right="-960"/>
            </w:pPr>
            <w:r>
              <w:t>E</w:t>
            </w:r>
          </w:p>
        </w:tc>
        <w:tc>
          <w:tcPr>
            <w:tcW w:w="1726" w:type="dxa"/>
          </w:tcPr>
          <w:p w14:paraId="213C7FDB" w14:textId="59F0C797" w:rsidR="00D86421" w:rsidRDefault="00D86421" w:rsidP="00833A58">
            <w:pPr>
              <w:ind w:right="-960"/>
            </w:pPr>
            <w:r>
              <w:t>0.2</w:t>
            </w:r>
          </w:p>
        </w:tc>
        <w:tc>
          <w:tcPr>
            <w:tcW w:w="1726" w:type="dxa"/>
          </w:tcPr>
          <w:p w14:paraId="2901A676" w14:textId="0038A2D7" w:rsidR="00D86421" w:rsidRDefault="00D86421" w:rsidP="00833A58">
            <w:pPr>
              <w:ind w:right="-960"/>
            </w:pPr>
            <w:r>
              <w:t>0.4</w:t>
            </w:r>
          </w:p>
        </w:tc>
        <w:tc>
          <w:tcPr>
            <w:tcW w:w="1726" w:type="dxa"/>
          </w:tcPr>
          <w:p w14:paraId="3F5BD5A8" w14:textId="289D6D5B" w:rsidR="00D86421" w:rsidRDefault="00D86421" w:rsidP="00833A58">
            <w:pPr>
              <w:ind w:right="-960"/>
            </w:pPr>
            <w:r>
              <w:t>0.6</w:t>
            </w:r>
          </w:p>
        </w:tc>
        <w:tc>
          <w:tcPr>
            <w:tcW w:w="1726" w:type="dxa"/>
          </w:tcPr>
          <w:p w14:paraId="4120713D" w14:textId="008556EF" w:rsidR="00D86421" w:rsidRDefault="00D86421" w:rsidP="00833A58">
            <w:pPr>
              <w:ind w:right="-960"/>
            </w:pPr>
            <w:r>
              <w:t>0.8</w:t>
            </w:r>
          </w:p>
        </w:tc>
      </w:tr>
      <w:tr w:rsidR="00D86421" w14:paraId="7ECDF315" w14:textId="77777777" w:rsidTr="00D86421">
        <w:tc>
          <w:tcPr>
            <w:tcW w:w="1726" w:type="dxa"/>
          </w:tcPr>
          <w:p w14:paraId="17B8724D" w14:textId="302F9451" w:rsidR="00D86421" w:rsidRDefault="00D86421" w:rsidP="00833A58">
            <w:pPr>
              <w:ind w:right="-960"/>
            </w:pPr>
            <w:r>
              <w:t>a (major axis)</w:t>
            </w:r>
          </w:p>
        </w:tc>
        <w:tc>
          <w:tcPr>
            <w:tcW w:w="1726" w:type="dxa"/>
          </w:tcPr>
          <w:p w14:paraId="1A05A44E" w14:textId="7D08E2CB" w:rsidR="00D86421" w:rsidRDefault="000D6DBA" w:rsidP="000D6DBA">
            <w:pPr>
              <w:ind w:right="-960"/>
            </w:pPr>
            <w:r w:rsidRPr="000D6DBA">
              <w:t>47.625</w:t>
            </w:r>
          </w:p>
        </w:tc>
        <w:tc>
          <w:tcPr>
            <w:tcW w:w="1726" w:type="dxa"/>
          </w:tcPr>
          <w:p w14:paraId="657CFDE1" w14:textId="15D1E4E2" w:rsidR="00D86421" w:rsidRDefault="000D6DBA" w:rsidP="00833A58">
            <w:pPr>
              <w:ind w:right="-960"/>
            </w:pPr>
            <w:r>
              <w:rPr>
                <w:rFonts w:cs="Times New Roman"/>
                <w:lang w:val="en-AS"/>
              </w:rPr>
              <w:t>23.8125</w:t>
            </w:r>
          </w:p>
        </w:tc>
        <w:tc>
          <w:tcPr>
            <w:tcW w:w="1726" w:type="dxa"/>
          </w:tcPr>
          <w:p w14:paraId="07248DC3" w14:textId="26BB625A" w:rsidR="00D86421" w:rsidRDefault="000D6DBA" w:rsidP="00833A58">
            <w:pPr>
              <w:ind w:right="-960"/>
            </w:pPr>
            <w:r>
              <w:rPr>
                <w:rFonts w:cs="Times New Roman"/>
              </w:rPr>
              <w:t>15.857</w:t>
            </w:r>
          </w:p>
        </w:tc>
        <w:tc>
          <w:tcPr>
            <w:tcW w:w="1726" w:type="dxa"/>
          </w:tcPr>
          <w:p w14:paraId="205F3055" w14:textId="0E08E6F2" w:rsidR="00D86421" w:rsidRDefault="000D6DBA" w:rsidP="00833A58">
            <w:pPr>
              <w:ind w:right="-960"/>
            </w:pPr>
            <w:r w:rsidRPr="00E41526">
              <w:rPr>
                <w:rFonts w:cs="Times New Roman"/>
                <w:lang w:val="en-AS"/>
              </w:rPr>
              <w:t>11.</w:t>
            </w:r>
            <w:r>
              <w:rPr>
                <w:rFonts w:cs="Times New Roman"/>
                <w:lang w:val="en-AS"/>
              </w:rPr>
              <w:t>90625</w:t>
            </w:r>
          </w:p>
        </w:tc>
      </w:tr>
      <w:tr w:rsidR="00D86421" w14:paraId="19C287C0" w14:textId="77777777" w:rsidTr="00D86421">
        <w:tc>
          <w:tcPr>
            <w:tcW w:w="1726" w:type="dxa"/>
          </w:tcPr>
          <w:p w14:paraId="3DF37466" w14:textId="10A4BA01" w:rsidR="00D86421" w:rsidRDefault="00E31E6C" w:rsidP="00833A58">
            <w:pPr>
              <w:ind w:right="-960"/>
            </w:pPr>
            <w:proofErr w:type="gramStart"/>
            <w:r>
              <w:t>b( minor</w:t>
            </w:r>
            <w:proofErr w:type="gramEnd"/>
            <w:r>
              <w:t xml:space="preserve"> axis)</w:t>
            </w:r>
          </w:p>
        </w:tc>
        <w:tc>
          <w:tcPr>
            <w:tcW w:w="1726" w:type="dxa"/>
          </w:tcPr>
          <w:p w14:paraId="3FC54BFD" w14:textId="2BACCB2E" w:rsidR="00D86421" w:rsidRDefault="000D6DBA" w:rsidP="00833A58">
            <w:pPr>
              <w:ind w:right="-960"/>
            </w:pPr>
            <w:r w:rsidRPr="00E41526">
              <w:rPr>
                <w:rFonts w:cs="Times New Roman"/>
                <w:lang w:val="en-AS"/>
              </w:rPr>
              <w:t>9.525</w:t>
            </w:r>
          </w:p>
        </w:tc>
        <w:tc>
          <w:tcPr>
            <w:tcW w:w="1726" w:type="dxa"/>
          </w:tcPr>
          <w:p w14:paraId="0F010813" w14:textId="20C8BD16" w:rsidR="00D86421" w:rsidRPr="000D6DBA" w:rsidRDefault="000D6DBA" w:rsidP="00833A58">
            <w:pPr>
              <w:ind w:right="-960"/>
              <w:rPr>
                <w:b/>
                <w:bCs/>
              </w:rPr>
            </w:pPr>
            <w:r w:rsidRPr="00E41526">
              <w:rPr>
                <w:rFonts w:cs="Times New Roman"/>
                <w:lang w:val="en-AS"/>
              </w:rPr>
              <w:t>9.525</w:t>
            </w:r>
          </w:p>
        </w:tc>
        <w:tc>
          <w:tcPr>
            <w:tcW w:w="1726" w:type="dxa"/>
          </w:tcPr>
          <w:p w14:paraId="359F683E" w14:textId="38EBAB30" w:rsidR="00D86421" w:rsidRPr="000D6DBA" w:rsidRDefault="000D6DBA" w:rsidP="00833A58">
            <w:pPr>
              <w:ind w:right="-960"/>
              <w:rPr>
                <w:b/>
                <w:bCs/>
              </w:rPr>
            </w:pPr>
            <w:r w:rsidRPr="00E41526">
              <w:rPr>
                <w:rFonts w:cs="Times New Roman"/>
                <w:lang w:val="en-AS"/>
              </w:rPr>
              <w:t>9.525</w:t>
            </w:r>
          </w:p>
        </w:tc>
        <w:tc>
          <w:tcPr>
            <w:tcW w:w="1726" w:type="dxa"/>
          </w:tcPr>
          <w:p w14:paraId="3F6ED3DC" w14:textId="7CB605C8" w:rsidR="00D86421" w:rsidRDefault="000D6DBA" w:rsidP="00833A58">
            <w:pPr>
              <w:ind w:right="-960"/>
            </w:pPr>
            <w:r w:rsidRPr="00E41526">
              <w:rPr>
                <w:rFonts w:cs="Times New Roman"/>
                <w:lang w:val="en-AS"/>
              </w:rPr>
              <w:t>9.525</w:t>
            </w:r>
          </w:p>
        </w:tc>
      </w:tr>
    </w:tbl>
    <w:p w14:paraId="03A4513B" w14:textId="0B9BA693" w:rsidR="007B5A50" w:rsidRDefault="00DE7052" w:rsidP="00833A58">
      <w:pPr>
        <w:ind w:left="-840" w:right="-960"/>
      </w:pPr>
      <w:r>
        <w:br/>
        <w:t>• Materials Tested: R32a, R134a, R410a</w:t>
      </w:r>
    </w:p>
    <w:p w14:paraId="4E7B0BD6" w14:textId="6E4C1103" w:rsidR="007B5A50" w:rsidRDefault="007B5A50" w:rsidP="007B5A50">
      <w:pPr>
        <w:pStyle w:val="Heading4"/>
      </w:pPr>
      <w:r>
        <w:t>R32</w:t>
      </w:r>
      <w:r w:rsidR="007C14D4">
        <w:t>a</w:t>
      </w:r>
      <w:r>
        <w:t xml:space="preserve"> Material </w:t>
      </w:r>
      <w:sdt>
        <w:sdtPr>
          <w:id w:val="-1484468383"/>
          <w:citation/>
        </w:sdtPr>
        <w:sdtContent>
          <w:r w:rsidR="00532AE3">
            <w:fldChar w:fldCharType="begin"/>
          </w:r>
          <w:r w:rsidR="00532AE3">
            <w:instrText xml:space="preserve"> CITATION Eng \l 1033 </w:instrText>
          </w:r>
          <w:r w:rsidR="00532AE3">
            <w:fldChar w:fldCharType="separate"/>
          </w:r>
          <w:r w:rsidR="00B90D91">
            <w:rPr>
              <w:noProof/>
            </w:rPr>
            <w:t>(toolbox, n.d.)</w:t>
          </w:r>
          <w:r w:rsidR="00532AE3">
            <w:fldChar w:fldCharType="end"/>
          </w:r>
        </w:sdtContent>
      </w:sdt>
      <w:sdt>
        <w:sdtPr>
          <w:id w:val="1415906666"/>
          <w:citation/>
        </w:sdtPr>
        <w:sdtContent>
          <w:r w:rsidR="00532AE3">
            <w:fldChar w:fldCharType="begin"/>
          </w:r>
          <w:r w:rsidR="00532AE3">
            <w:instrText xml:space="preserve"> CITATION Tia20 \l 1033 </w:instrText>
          </w:r>
          <w:r w:rsidR="00532AE3">
            <w:fldChar w:fldCharType="separate"/>
          </w:r>
          <w:r w:rsidR="00B90D91">
            <w:rPr>
              <w:noProof/>
            </w:rPr>
            <w:t xml:space="preserve"> (Tian, 2020)</w:t>
          </w:r>
          <w:r w:rsidR="00532AE3">
            <w:fldChar w:fldCharType="end"/>
          </w:r>
        </w:sdtContent>
      </w:sdt>
    </w:p>
    <w:tbl>
      <w:tblPr>
        <w:tblStyle w:val="TableGrid"/>
        <w:tblW w:w="8031" w:type="dxa"/>
        <w:jc w:val="center"/>
        <w:tblLook w:val="04A0" w:firstRow="1" w:lastRow="0" w:firstColumn="1" w:lastColumn="0" w:noHBand="0" w:noVBand="1"/>
      </w:tblPr>
      <w:tblGrid>
        <w:gridCol w:w="2524"/>
        <w:gridCol w:w="1431"/>
        <w:gridCol w:w="2520"/>
        <w:gridCol w:w="1556"/>
      </w:tblGrid>
      <w:tr w:rsidR="007B5A50" w14:paraId="44BD7454" w14:textId="77777777" w:rsidTr="00C54B9C">
        <w:trPr>
          <w:trHeight w:val="374"/>
          <w:jc w:val="center"/>
        </w:trPr>
        <w:tc>
          <w:tcPr>
            <w:tcW w:w="2524" w:type="dxa"/>
          </w:tcPr>
          <w:p w14:paraId="6181EF73" w14:textId="77777777" w:rsidR="007B5A50" w:rsidRDefault="007B5A50" w:rsidP="00C54B9C">
            <w:pPr>
              <w:jc w:val="center"/>
              <w:rPr>
                <w:lang w:val="en-AS"/>
              </w:rPr>
            </w:pPr>
            <w:r>
              <w:rPr>
                <w:lang w:val="en-AS"/>
              </w:rPr>
              <w:t>Property</w:t>
            </w:r>
          </w:p>
        </w:tc>
        <w:tc>
          <w:tcPr>
            <w:tcW w:w="1431" w:type="dxa"/>
          </w:tcPr>
          <w:p w14:paraId="50CBFF65" w14:textId="77777777" w:rsidR="007B5A50" w:rsidRDefault="007B5A50" w:rsidP="00C54B9C">
            <w:pPr>
              <w:jc w:val="center"/>
              <w:rPr>
                <w:lang w:val="en-AS"/>
              </w:rPr>
            </w:pPr>
            <w:r>
              <w:rPr>
                <w:lang w:val="en-AS"/>
              </w:rPr>
              <w:t>R134-a Liquid</w:t>
            </w:r>
          </w:p>
        </w:tc>
        <w:tc>
          <w:tcPr>
            <w:tcW w:w="2520" w:type="dxa"/>
          </w:tcPr>
          <w:p w14:paraId="3D119FC1" w14:textId="77777777" w:rsidR="007B5A50" w:rsidRDefault="007B5A50" w:rsidP="00C54B9C">
            <w:pPr>
              <w:jc w:val="center"/>
              <w:rPr>
                <w:lang w:val="en-AS"/>
              </w:rPr>
            </w:pPr>
            <w:r>
              <w:rPr>
                <w:lang w:val="en-AS"/>
              </w:rPr>
              <w:t>R134-a Vapor</w:t>
            </w:r>
          </w:p>
        </w:tc>
        <w:tc>
          <w:tcPr>
            <w:tcW w:w="1556" w:type="dxa"/>
          </w:tcPr>
          <w:p w14:paraId="682A95B0" w14:textId="77777777" w:rsidR="007B5A50" w:rsidRDefault="007B5A50" w:rsidP="00C54B9C">
            <w:pPr>
              <w:jc w:val="center"/>
              <w:rPr>
                <w:lang w:val="en-AS"/>
              </w:rPr>
            </w:pPr>
            <w:r>
              <w:rPr>
                <w:lang w:val="en-AS"/>
              </w:rPr>
              <w:t>Unit</w:t>
            </w:r>
          </w:p>
        </w:tc>
      </w:tr>
      <w:tr w:rsidR="007B5A50" w14:paraId="39CC4255" w14:textId="77777777" w:rsidTr="00C54B9C">
        <w:trPr>
          <w:trHeight w:val="374"/>
          <w:jc w:val="center"/>
        </w:trPr>
        <w:tc>
          <w:tcPr>
            <w:tcW w:w="2524" w:type="dxa"/>
          </w:tcPr>
          <w:p w14:paraId="332489DE" w14:textId="77777777" w:rsidR="007B5A50" w:rsidRDefault="007B5A50" w:rsidP="00C54B9C">
            <w:pPr>
              <w:jc w:val="center"/>
              <w:rPr>
                <w:lang w:val="en-AS"/>
              </w:rPr>
            </w:pPr>
            <w:r>
              <w:rPr>
                <w:lang w:val="en-AS"/>
              </w:rPr>
              <w:t>Density</w:t>
            </w:r>
          </w:p>
        </w:tc>
        <w:tc>
          <w:tcPr>
            <w:tcW w:w="1431" w:type="dxa"/>
          </w:tcPr>
          <w:p w14:paraId="1BC9CAD7" w14:textId="77777777" w:rsidR="007B5A50" w:rsidRPr="00D231A3" w:rsidRDefault="007B5A50" w:rsidP="00C54B9C">
            <w:pPr>
              <w:jc w:val="center"/>
            </w:pPr>
            <w:r>
              <w:t>1240</w:t>
            </w:r>
          </w:p>
        </w:tc>
        <w:tc>
          <w:tcPr>
            <w:tcW w:w="2520" w:type="dxa"/>
          </w:tcPr>
          <w:p w14:paraId="27774EA2" w14:textId="77777777" w:rsidR="007B5A50" w:rsidRDefault="007B5A50" w:rsidP="00C54B9C">
            <w:pPr>
              <w:jc w:val="center"/>
              <w:rPr>
                <w:lang w:val="en-AS"/>
              </w:rPr>
            </w:pPr>
            <w:r w:rsidRPr="002D1179">
              <w:rPr>
                <w:rFonts w:cs="Arial"/>
                <w:rtl/>
                <w:lang w:val="en-AS"/>
              </w:rPr>
              <w:t>13.6</w:t>
            </w:r>
          </w:p>
        </w:tc>
        <w:tc>
          <w:tcPr>
            <w:tcW w:w="1556" w:type="dxa"/>
          </w:tcPr>
          <w:p w14:paraId="27105CFE" w14:textId="77777777" w:rsidR="007B5A50" w:rsidRDefault="007B5A50" w:rsidP="00C54B9C">
            <w:pPr>
              <w:jc w:val="center"/>
              <w:rPr>
                <w:lang w:val="en-AS"/>
              </w:rPr>
            </w:pPr>
            <m:oMathPara>
              <m:oMath>
                <m:r>
                  <w:rPr>
                    <w:rFonts w:ascii="Cambria Math" w:hAnsi="Cambria Math"/>
                    <w:lang w:val="en-AS"/>
                  </w:rPr>
                  <m:t>kg/</m:t>
                </m:r>
                <m:sSup>
                  <m:sSupPr>
                    <m:ctrlPr>
                      <w:rPr>
                        <w:rFonts w:ascii="Cambria Math" w:hAnsi="Cambria Math"/>
                        <w:i/>
                        <w:lang w:val="en-AS"/>
                      </w:rPr>
                    </m:ctrlPr>
                  </m:sSupPr>
                  <m:e>
                    <m:r>
                      <w:rPr>
                        <w:rFonts w:ascii="Cambria Math" w:hAnsi="Cambria Math"/>
                        <w:lang w:val="en-AS"/>
                      </w:rPr>
                      <m:t>m</m:t>
                    </m:r>
                  </m:e>
                  <m:sup>
                    <m:r>
                      <w:rPr>
                        <w:rFonts w:ascii="Cambria Math" w:hAnsi="Cambria Math"/>
                        <w:lang w:val="en-AS"/>
                      </w:rPr>
                      <m:t>3</m:t>
                    </m:r>
                  </m:sup>
                </m:sSup>
              </m:oMath>
            </m:oMathPara>
          </w:p>
        </w:tc>
      </w:tr>
      <w:tr w:rsidR="007B5A50" w14:paraId="184C6472" w14:textId="77777777" w:rsidTr="00C54B9C">
        <w:trPr>
          <w:trHeight w:val="411"/>
          <w:jc w:val="center"/>
        </w:trPr>
        <w:tc>
          <w:tcPr>
            <w:tcW w:w="2524" w:type="dxa"/>
          </w:tcPr>
          <w:p w14:paraId="6C198A59" w14:textId="77777777" w:rsidR="007B5A50" w:rsidRDefault="007B5A50" w:rsidP="00C54B9C">
            <w:pPr>
              <w:jc w:val="center"/>
              <w:rPr>
                <w:lang w:val="en-AS"/>
              </w:rPr>
            </w:pPr>
            <w:r>
              <w:rPr>
                <w:lang w:val="en-AS"/>
              </w:rPr>
              <w:t>Dynamic Viscosity</w:t>
            </w:r>
          </w:p>
        </w:tc>
        <w:tc>
          <w:tcPr>
            <w:tcW w:w="1431" w:type="dxa"/>
          </w:tcPr>
          <w:p w14:paraId="2ADD5F83" w14:textId="77777777" w:rsidR="007B5A50" w:rsidRPr="00D231A3" w:rsidRDefault="007B5A50" w:rsidP="00C54B9C">
            <w:pPr>
              <w:jc w:val="center"/>
            </w:pPr>
            <w:r>
              <w:t>0.00031</w:t>
            </w:r>
          </w:p>
        </w:tc>
        <w:tc>
          <w:tcPr>
            <w:tcW w:w="2520" w:type="dxa"/>
          </w:tcPr>
          <w:p w14:paraId="09A5DCB7" w14:textId="77777777" w:rsidR="007B5A50" w:rsidRPr="002D1179" w:rsidRDefault="007B5A50" w:rsidP="00C54B9C">
            <w:pPr>
              <w:jc w:val="center"/>
            </w:pPr>
            <w:r>
              <w:t>1.1e-5</w:t>
            </w:r>
          </w:p>
        </w:tc>
        <w:tc>
          <w:tcPr>
            <w:tcW w:w="1556" w:type="dxa"/>
          </w:tcPr>
          <w:p w14:paraId="3B110DD4" w14:textId="77777777" w:rsidR="007B5A50" w:rsidRDefault="007B5A50" w:rsidP="00C54B9C">
            <w:pPr>
              <w:jc w:val="center"/>
              <w:rPr>
                <w:lang w:val="en-AS"/>
              </w:rPr>
            </w:pPr>
            <w:r>
              <w:rPr>
                <w:lang w:val="en-AS"/>
              </w:rPr>
              <w:t>kg/ (m s)</w:t>
            </w:r>
          </w:p>
        </w:tc>
      </w:tr>
      <w:tr w:rsidR="007B5A50" w14:paraId="41840708" w14:textId="77777777" w:rsidTr="00C54B9C">
        <w:trPr>
          <w:trHeight w:val="374"/>
          <w:jc w:val="center"/>
        </w:trPr>
        <w:tc>
          <w:tcPr>
            <w:tcW w:w="2524" w:type="dxa"/>
          </w:tcPr>
          <w:p w14:paraId="45B62881" w14:textId="77777777" w:rsidR="007B5A50" w:rsidRDefault="007B5A50" w:rsidP="00C54B9C">
            <w:pPr>
              <w:jc w:val="center"/>
              <w:rPr>
                <w:lang w:val="en-AS"/>
              </w:rPr>
            </w:pPr>
            <w:r>
              <w:rPr>
                <w:lang w:val="en-AS"/>
              </w:rPr>
              <w:t>Molecular weight</w:t>
            </w:r>
          </w:p>
        </w:tc>
        <w:tc>
          <w:tcPr>
            <w:tcW w:w="1431" w:type="dxa"/>
          </w:tcPr>
          <w:p w14:paraId="783CB474" w14:textId="77777777" w:rsidR="007B5A50" w:rsidRDefault="007B5A50" w:rsidP="00C54B9C">
            <w:pPr>
              <w:jc w:val="center"/>
              <w:rPr>
                <w:lang w:val="en-AS"/>
              </w:rPr>
            </w:pPr>
            <w:r>
              <w:t>52.02389</w:t>
            </w:r>
          </w:p>
        </w:tc>
        <w:tc>
          <w:tcPr>
            <w:tcW w:w="2520" w:type="dxa"/>
          </w:tcPr>
          <w:p w14:paraId="4BE3ACF1" w14:textId="77777777" w:rsidR="007B5A50" w:rsidRPr="002D1179" w:rsidRDefault="007B5A50" w:rsidP="00C54B9C">
            <w:pPr>
              <w:jc w:val="center"/>
            </w:pPr>
            <w:r>
              <w:t>52.02389</w:t>
            </w:r>
          </w:p>
        </w:tc>
        <w:tc>
          <w:tcPr>
            <w:tcW w:w="1556" w:type="dxa"/>
          </w:tcPr>
          <w:p w14:paraId="786E7B7B" w14:textId="77777777" w:rsidR="007B5A50" w:rsidRDefault="007B5A50" w:rsidP="00C54B9C">
            <w:pPr>
              <w:jc w:val="center"/>
              <w:rPr>
                <w:lang w:val="en-AS"/>
              </w:rPr>
            </w:pPr>
            <m:oMathPara>
              <m:oMath>
                <m:r>
                  <w:rPr>
                    <w:rFonts w:ascii="Cambria Math" w:hAnsi="Cambria Math"/>
                    <w:lang w:val="en-AS"/>
                  </w:rPr>
                  <m:t>kg/kmol</m:t>
                </m:r>
              </m:oMath>
            </m:oMathPara>
          </w:p>
        </w:tc>
      </w:tr>
      <w:tr w:rsidR="007B5A50" w14:paraId="4B0D8894" w14:textId="77777777" w:rsidTr="00C54B9C">
        <w:trPr>
          <w:trHeight w:val="387"/>
          <w:jc w:val="center"/>
        </w:trPr>
        <w:tc>
          <w:tcPr>
            <w:tcW w:w="2524" w:type="dxa"/>
          </w:tcPr>
          <w:p w14:paraId="010EA6BC" w14:textId="77777777" w:rsidR="007B5A50" w:rsidRDefault="007B5A50" w:rsidP="00C54B9C">
            <w:pPr>
              <w:jc w:val="center"/>
              <w:rPr>
                <w:lang w:val="en-AS"/>
              </w:rPr>
            </w:pPr>
            <w:r>
              <w:rPr>
                <w:lang w:val="en-AS"/>
              </w:rPr>
              <w:t>Specific heat</w:t>
            </w:r>
          </w:p>
        </w:tc>
        <w:tc>
          <w:tcPr>
            <w:tcW w:w="1431" w:type="dxa"/>
          </w:tcPr>
          <w:p w14:paraId="2A1F3232" w14:textId="77777777" w:rsidR="007B5A50" w:rsidRPr="00D231A3" w:rsidRDefault="007B5A50" w:rsidP="00C54B9C">
            <w:pPr>
              <w:jc w:val="center"/>
            </w:pPr>
            <w:r>
              <w:t>1900</w:t>
            </w:r>
          </w:p>
        </w:tc>
        <w:tc>
          <w:tcPr>
            <w:tcW w:w="2520" w:type="dxa"/>
          </w:tcPr>
          <w:p w14:paraId="09D56EFA" w14:textId="77777777" w:rsidR="007B5A50" w:rsidRPr="00A91833" w:rsidRDefault="007B5A50" w:rsidP="00C54B9C">
            <w:pPr>
              <w:jc w:val="center"/>
            </w:pPr>
            <w:r>
              <w:t>Piecewise-polynomial</w:t>
            </w:r>
          </w:p>
        </w:tc>
        <w:tc>
          <w:tcPr>
            <w:tcW w:w="1556" w:type="dxa"/>
          </w:tcPr>
          <w:p w14:paraId="5C0F1E62" w14:textId="77777777" w:rsidR="007B5A50" w:rsidRDefault="007B5A50" w:rsidP="00C54B9C">
            <w:pPr>
              <w:jc w:val="center"/>
              <w:rPr>
                <w:lang w:val="en-AS"/>
              </w:rPr>
            </w:pPr>
            <m:oMathPara>
              <m:oMath>
                <m:r>
                  <w:rPr>
                    <w:rFonts w:ascii="Cambria Math" w:hAnsi="Cambria Math"/>
                    <w:lang w:val="en-AS"/>
                  </w:rPr>
                  <m:t>j/(kgk)</m:t>
                </m:r>
              </m:oMath>
            </m:oMathPara>
          </w:p>
        </w:tc>
      </w:tr>
      <w:tr w:rsidR="007B5A50" w14:paraId="0BC6376B" w14:textId="77777777" w:rsidTr="00C54B9C">
        <w:trPr>
          <w:trHeight w:val="530"/>
          <w:jc w:val="center"/>
        </w:trPr>
        <w:tc>
          <w:tcPr>
            <w:tcW w:w="2524" w:type="dxa"/>
          </w:tcPr>
          <w:p w14:paraId="613D785F" w14:textId="77777777" w:rsidR="007B5A50" w:rsidRDefault="007B5A50" w:rsidP="00C54B9C">
            <w:pPr>
              <w:jc w:val="center"/>
              <w:rPr>
                <w:lang w:val="en-AS"/>
              </w:rPr>
            </w:pPr>
            <w:r>
              <w:rPr>
                <w:lang w:val="en-AS"/>
              </w:rPr>
              <w:t>Standard state enthalpy</w:t>
            </w:r>
          </w:p>
        </w:tc>
        <w:tc>
          <w:tcPr>
            <w:tcW w:w="1431" w:type="dxa"/>
          </w:tcPr>
          <w:p w14:paraId="0E3FAFDA" w14:textId="77777777" w:rsidR="007B5A50" w:rsidRPr="00D231A3" w:rsidRDefault="007B5A50" w:rsidP="00C54B9C">
            <w:pPr>
              <w:jc w:val="center"/>
            </w:pPr>
            <w:r>
              <w:t>-4.265e+08</w:t>
            </w:r>
          </w:p>
        </w:tc>
        <w:tc>
          <w:tcPr>
            <w:tcW w:w="2520" w:type="dxa"/>
          </w:tcPr>
          <w:p w14:paraId="3C4A01C8" w14:textId="77777777" w:rsidR="007B5A50" w:rsidRPr="002D1179" w:rsidRDefault="007B5A50" w:rsidP="00C54B9C">
            <w:pPr>
              <w:jc w:val="center"/>
            </w:pPr>
            <w:r>
              <w:t>-1.932e+08</w:t>
            </w:r>
          </w:p>
        </w:tc>
        <w:tc>
          <w:tcPr>
            <w:tcW w:w="1556" w:type="dxa"/>
          </w:tcPr>
          <w:p w14:paraId="7E332959" w14:textId="77777777" w:rsidR="007B5A50" w:rsidRDefault="007B5A50" w:rsidP="00C54B9C">
            <w:pPr>
              <w:jc w:val="center"/>
              <w:rPr>
                <w:lang w:val="en-AS"/>
              </w:rPr>
            </w:pPr>
            <m:oMathPara>
              <m:oMath>
                <m:r>
                  <w:rPr>
                    <w:rFonts w:ascii="Cambria Math" w:hAnsi="Cambria Math"/>
                    <w:lang w:val="en-AS"/>
                  </w:rPr>
                  <m:t>J/kgmol</m:t>
                </m:r>
              </m:oMath>
            </m:oMathPara>
          </w:p>
        </w:tc>
      </w:tr>
      <w:tr w:rsidR="007B5A50" w14:paraId="09BF4EFC" w14:textId="77777777" w:rsidTr="00C54B9C">
        <w:trPr>
          <w:trHeight w:val="387"/>
          <w:jc w:val="center"/>
        </w:trPr>
        <w:tc>
          <w:tcPr>
            <w:tcW w:w="2524" w:type="dxa"/>
          </w:tcPr>
          <w:p w14:paraId="4E48AF8E" w14:textId="77777777" w:rsidR="007B5A50" w:rsidRDefault="007B5A50" w:rsidP="00C54B9C">
            <w:pPr>
              <w:jc w:val="center"/>
              <w:rPr>
                <w:lang w:val="en-AS"/>
              </w:rPr>
            </w:pPr>
            <w:r>
              <w:rPr>
                <w:lang w:val="en-AS"/>
              </w:rPr>
              <w:t>Thermal conductivity</w:t>
            </w:r>
          </w:p>
        </w:tc>
        <w:tc>
          <w:tcPr>
            <w:tcW w:w="1431" w:type="dxa"/>
          </w:tcPr>
          <w:p w14:paraId="5583B074" w14:textId="77777777" w:rsidR="007B5A50" w:rsidRPr="00D231A3" w:rsidRDefault="007B5A50" w:rsidP="00C54B9C">
            <w:pPr>
              <w:jc w:val="center"/>
            </w:pPr>
            <w:r>
              <w:t>0.105</w:t>
            </w:r>
          </w:p>
        </w:tc>
        <w:tc>
          <w:tcPr>
            <w:tcW w:w="2520" w:type="dxa"/>
          </w:tcPr>
          <w:p w14:paraId="38153220" w14:textId="77777777" w:rsidR="007B5A50" w:rsidRDefault="007B5A50" w:rsidP="00C54B9C">
            <w:pPr>
              <w:jc w:val="center"/>
              <w:rPr>
                <w:lang w:val="en-AS"/>
              </w:rPr>
            </w:pPr>
            <w:r w:rsidRPr="002D1179">
              <w:rPr>
                <w:rFonts w:cs="Arial"/>
                <w:rtl/>
                <w:lang w:val="en-AS"/>
              </w:rPr>
              <w:t>0.0105</w:t>
            </w:r>
          </w:p>
        </w:tc>
        <w:tc>
          <w:tcPr>
            <w:tcW w:w="1556" w:type="dxa"/>
          </w:tcPr>
          <w:p w14:paraId="2030C341" w14:textId="77777777" w:rsidR="007B5A50" w:rsidRDefault="007B5A50" w:rsidP="00C54B9C">
            <w:pPr>
              <w:jc w:val="center"/>
              <w:rPr>
                <w:lang w:val="en-AS"/>
              </w:rPr>
            </w:pPr>
            <m:oMathPara>
              <m:oMath>
                <m:r>
                  <w:rPr>
                    <w:rFonts w:ascii="Cambria Math" w:hAnsi="Cambria Math"/>
                    <w:lang w:val="en-AS"/>
                  </w:rPr>
                  <m:t>W/(mk)</m:t>
                </m:r>
              </m:oMath>
            </m:oMathPara>
          </w:p>
        </w:tc>
      </w:tr>
    </w:tbl>
    <w:p w14:paraId="0112C7CD" w14:textId="77777777" w:rsidR="005F6532" w:rsidRDefault="005F6532" w:rsidP="005F6532"/>
    <w:p w14:paraId="1E465FD3" w14:textId="3D1F4877" w:rsidR="0066279F" w:rsidRPr="00E41526" w:rsidRDefault="0066279F" w:rsidP="0066279F">
      <w:pPr>
        <w:rPr>
          <w:lang w:val="en-AS"/>
        </w:rPr>
      </w:pPr>
      <w:bookmarkStart w:id="0" w:name="_Hlk185876724"/>
      <w:r>
        <w:t>E = 0.8</w:t>
      </w:r>
    </w:p>
    <w:p w14:paraId="680EFD51" w14:textId="77777777" w:rsidR="0066279F" w:rsidRDefault="0066279F" w:rsidP="0066279F">
      <w:pPr>
        <w:rPr>
          <w:lang w:val="en-AS"/>
        </w:rPr>
      </w:pPr>
      <w:r>
        <w:rPr>
          <w:lang w:val="en-AS"/>
        </w:rPr>
        <w:t>Temperature</w:t>
      </w:r>
    </w:p>
    <w:p w14:paraId="47DE8E91" w14:textId="15D95FA8" w:rsidR="0066279F" w:rsidRDefault="0066279F" w:rsidP="00FD6301">
      <w:pPr>
        <w:jc w:val="center"/>
        <w:rPr>
          <w:lang w:val="en-AS"/>
        </w:rPr>
      </w:pPr>
      <w:r>
        <w:rPr>
          <w:noProof/>
          <w:lang w:val="en-AS"/>
        </w:rPr>
        <w:lastRenderedPageBreak/>
        <w:drawing>
          <wp:inline distT="0" distB="0" distL="0" distR="0" wp14:anchorId="59CD6AB5" wp14:editId="04ADAD2E">
            <wp:extent cx="3743325" cy="3743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3325" cy="3743325"/>
                    </a:xfrm>
                    <a:prstGeom prst="rect">
                      <a:avLst/>
                    </a:prstGeom>
                  </pic:spPr>
                </pic:pic>
              </a:graphicData>
            </a:graphic>
          </wp:inline>
        </w:drawing>
      </w:r>
    </w:p>
    <w:p w14:paraId="401037B4" w14:textId="77777777" w:rsidR="0066279F" w:rsidRPr="00D47D55" w:rsidRDefault="0066279F" w:rsidP="0066279F">
      <w:pPr>
        <w:rPr>
          <w:lang w:val="en-AS"/>
        </w:rPr>
      </w:pPr>
      <w:r>
        <w:rPr>
          <w:lang w:val="en-AS"/>
        </w:rPr>
        <w:t>Volume Fraction</w:t>
      </w:r>
    </w:p>
    <w:p w14:paraId="215AA97E" w14:textId="77777777" w:rsidR="0066279F" w:rsidRDefault="0066279F" w:rsidP="00FD6301">
      <w:pPr>
        <w:jc w:val="center"/>
        <w:rPr>
          <w:lang w:val="en-AS"/>
        </w:rPr>
      </w:pPr>
      <w:r>
        <w:rPr>
          <w:noProof/>
          <w:lang w:val="en-AS"/>
        </w:rPr>
        <w:drawing>
          <wp:inline distT="0" distB="0" distL="0" distR="0" wp14:anchorId="2B0BDB25" wp14:editId="440D5C4B">
            <wp:extent cx="3533775" cy="3533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3775" cy="3533775"/>
                    </a:xfrm>
                    <a:prstGeom prst="rect">
                      <a:avLst/>
                    </a:prstGeom>
                  </pic:spPr>
                </pic:pic>
              </a:graphicData>
            </a:graphic>
          </wp:inline>
        </w:drawing>
      </w:r>
    </w:p>
    <w:p w14:paraId="6CB5905D" w14:textId="0FC20586" w:rsidR="0066279F" w:rsidRPr="0066279F" w:rsidRDefault="0066279F" w:rsidP="0066279F">
      <w:pPr>
        <w:rPr>
          <w:lang w:val="en-AS"/>
        </w:rPr>
      </w:pPr>
      <w:r>
        <w:t>E = 0.6</w:t>
      </w:r>
    </w:p>
    <w:p w14:paraId="0DCA2A86" w14:textId="77777777" w:rsidR="0066279F" w:rsidRDefault="0066279F" w:rsidP="0066279F">
      <w:pPr>
        <w:rPr>
          <w:lang w:val="en-AS"/>
        </w:rPr>
      </w:pPr>
      <w:r>
        <w:rPr>
          <w:lang w:val="en-AS"/>
        </w:rPr>
        <w:lastRenderedPageBreak/>
        <w:t>Temperature</w:t>
      </w:r>
    </w:p>
    <w:p w14:paraId="1FCE07B0" w14:textId="77777777" w:rsidR="0066279F" w:rsidRDefault="0066279F" w:rsidP="00FD6301">
      <w:pPr>
        <w:jc w:val="center"/>
        <w:rPr>
          <w:lang w:val="en-AS"/>
        </w:rPr>
      </w:pPr>
      <w:r>
        <w:rPr>
          <w:noProof/>
          <w:lang w:val="en-AS"/>
        </w:rPr>
        <w:drawing>
          <wp:inline distT="0" distB="0" distL="0" distR="0" wp14:anchorId="315F79DB" wp14:editId="36D28BAE">
            <wp:extent cx="5274310" cy="52743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E09A1F9" w14:textId="77777777" w:rsidR="0066279F" w:rsidRDefault="0066279F" w:rsidP="0066279F">
      <w:pPr>
        <w:rPr>
          <w:lang w:val="en-AS"/>
        </w:rPr>
      </w:pPr>
      <w:r>
        <w:rPr>
          <w:lang w:val="en-AS"/>
        </w:rPr>
        <w:t>Volume Fraction</w:t>
      </w:r>
    </w:p>
    <w:p w14:paraId="0C19211F" w14:textId="2E250903" w:rsidR="0066279F" w:rsidRPr="0066279F" w:rsidRDefault="0066279F" w:rsidP="00FD6301">
      <w:pPr>
        <w:jc w:val="center"/>
        <w:rPr>
          <w:lang w:val="en-AS"/>
        </w:rPr>
      </w:pPr>
      <w:r>
        <w:rPr>
          <w:noProof/>
          <w:lang w:val="en-AS"/>
        </w:rPr>
        <w:lastRenderedPageBreak/>
        <w:drawing>
          <wp:inline distT="0" distB="0" distL="0" distR="0" wp14:anchorId="46456E7C" wp14:editId="70AC6C27">
            <wp:extent cx="5274310" cy="52743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40EE262" w14:textId="0A32992C" w:rsidR="0066279F" w:rsidRDefault="0066279F" w:rsidP="000D6DBA">
      <w:pPr>
        <w:rPr>
          <w:lang w:val="en-AS"/>
        </w:rPr>
      </w:pPr>
      <w:r>
        <w:t>E = 0.</w:t>
      </w:r>
      <w:r>
        <w:rPr>
          <w:lang w:val="en-AS"/>
        </w:rPr>
        <w:t>4</w:t>
      </w:r>
    </w:p>
    <w:p w14:paraId="26FECB7B" w14:textId="52229730" w:rsidR="0066279F" w:rsidRDefault="0066279F" w:rsidP="0066279F">
      <w:pPr>
        <w:rPr>
          <w:lang w:val="en-AS"/>
        </w:rPr>
      </w:pPr>
      <w:r>
        <w:rPr>
          <w:lang w:val="en-AS"/>
        </w:rPr>
        <w:t>Temperature</w:t>
      </w:r>
    </w:p>
    <w:p w14:paraId="17D0E9A1" w14:textId="77777777" w:rsidR="0066279F" w:rsidRDefault="0066279F" w:rsidP="00FD6301">
      <w:pPr>
        <w:jc w:val="center"/>
        <w:rPr>
          <w:lang w:val="en-AS"/>
        </w:rPr>
      </w:pPr>
      <w:r>
        <w:rPr>
          <w:noProof/>
          <w:lang w:val="en-AS"/>
        </w:rPr>
        <w:lastRenderedPageBreak/>
        <w:drawing>
          <wp:inline distT="0" distB="0" distL="0" distR="0" wp14:anchorId="4362CF93" wp14:editId="40C205B5">
            <wp:extent cx="5274310" cy="52743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135434E" w14:textId="77777777" w:rsidR="0066279F" w:rsidRDefault="0066279F" w:rsidP="0066279F">
      <w:pPr>
        <w:rPr>
          <w:lang w:val="en-AS"/>
        </w:rPr>
      </w:pPr>
    </w:p>
    <w:p w14:paraId="3AD9207A" w14:textId="77777777" w:rsidR="0066279F" w:rsidRDefault="0066279F" w:rsidP="0066279F">
      <w:pPr>
        <w:rPr>
          <w:lang w:val="en-AS"/>
        </w:rPr>
      </w:pPr>
    </w:p>
    <w:p w14:paraId="730D2D25" w14:textId="77777777" w:rsidR="0066279F" w:rsidRDefault="0066279F" w:rsidP="0066279F">
      <w:pPr>
        <w:rPr>
          <w:lang w:val="en-AS"/>
        </w:rPr>
      </w:pPr>
    </w:p>
    <w:p w14:paraId="5285D197" w14:textId="77777777" w:rsidR="0066279F" w:rsidRDefault="0066279F" w:rsidP="0066279F">
      <w:pPr>
        <w:rPr>
          <w:lang w:val="en-AS"/>
        </w:rPr>
      </w:pPr>
    </w:p>
    <w:p w14:paraId="400F0EA3" w14:textId="77777777" w:rsidR="0066279F" w:rsidRDefault="0066279F" w:rsidP="0066279F">
      <w:pPr>
        <w:rPr>
          <w:lang w:val="en-AS"/>
        </w:rPr>
      </w:pPr>
    </w:p>
    <w:p w14:paraId="5D9059A2" w14:textId="77777777" w:rsidR="0066279F" w:rsidRDefault="0066279F" w:rsidP="0066279F">
      <w:pPr>
        <w:rPr>
          <w:lang w:val="en-AS"/>
        </w:rPr>
      </w:pPr>
    </w:p>
    <w:p w14:paraId="6B1845D5" w14:textId="77777777" w:rsidR="0066279F" w:rsidRDefault="0066279F" w:rsidP="0066279F">
      <w:pPr>
        <w:rPr>
          <w:lang w:val="en-AS"/>
        </w:rPr>
      </w:pPr>
    </w:p>
    <w:p w14:paraId="1C1A2E25" w14:textId="77777777" w:rsidR="0066279F" w:rsidRDefault="0066279F" w:rsidP="0066279F">
      <w:pPr>
        <w:rPr>
          <w:lang w:val="en-AS"/>
        </w:rPr>
      </w:pPr>
    </w:p>
    <w:p w14:paraId="449F84F4" w14:textId="1D3BD9AB" w:rsidR="0066279F" w:rsidRDefault="0066279F" w:rsidP="0066279F">
      <w:pPr>
        <w:rPr>
          <w:lang w:val="en-AS"/>
        </w:rPr>
      </w:pPr>
      <w:r>
        <w:rPr>
          <w:lang w:val="en-AS"/>
        </w:rPr>
        <w:t>Volume Fraction</w:t>
      </w:r>
    </w:p>
    <w:p w14:paraId="36BC58B6" w14:textId="77777777" w:rsidR="0066279F" w:rsidRDefault="0066279F" w:rsidP="00FD6301">
      <w:pPr>
        <w:jc w:val="center"/>
        <w:rPr>
          <w:lang w:val="en-AS"/>
        </w:rPr>
      </w:pPr>
      <w:r>
        <w:rPr>
          <w:noProof/>
          <w:lang w:val="en-AS"/>
        </w:rPr>
        <w:lastRenderedPageBreak/>
        <w:drawing>
          <wp:inline distT="0" distB="0" distL="0" distR="0" wp14:anchorId="6E61B948" wp14:editId="360DF8C4">
            <wp:extent cx="5274310" cy="5274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F.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2A41050" w14:textId="77777777" w:rsidR="0066279F" w:rsidRDefault="0066279F" w:rsidP="0066279F">
      <w:pPr>
        <w:rPr>
          <w:lang w:val="en-AS"/>
        </w:rPr>
      </w:pPr>
    </w:p>
    <w:p w14:paraId="1B12B0DF" w14:textId="77777777" w:rsidR="0066279F" w:rsidRDefault="0066279F" w:rsidP="0066279F"/>
    <w:p w14:paraId="3AA4B558" w14:textId="2EA1CAA3" w:rsidR="0066279F" w:rsidRPr="000D6DBA" w:rsidRDefault="0066279F" w:rsidP="000D6DBA">
      <w:r>
        <w:t>E = 0.2</w:t>
      </w:r>
    </w:p>
    <w:p w14:paraId="592B06D0" w14:textId="42D9DA9E" w:rsidR="0066279F" w:rsidRDefault="0066279F" w:rsidP="0066279F">
      <w:pPr>
        <w:rPr>
          <w:lang w:val="en-AS"/>
        </w:rPr>
      </w:pPr>
      <w:r>
        <w:rPr>
          <w:lang w:val="en-AS"/>
        </w:rPr>
        <w:t>Temperature</w:t>
      </w:r>
    </w:p>
    <w:p w14:paraId="62B136B2" w14:textId="77777777" w:rsidR="0066279F" w:rsidRPr="007245C8" w:rsidRDefault="0066279F" w:rsidP="00FD6301">
      <w:pPr>
        <w:jc w:val="center"/>
        <w:rPr>
          <w:lang w:val="en-AS"/>
        </w:rPr>
      </w:pPr>
      <w:r>
        <w:rPr>
          <w:noProof/>
          <w:lang w:val="en-AS"/>
        </w:rPr>
        <w:lastRenderedPageBreak/>
        <w:drawing>
          <wp:inline distT="0" distB="0" distL="0" distR="0" wp14:anchorId="68D1F071" wp14:editId="5902148A">
            <wp:extent cx="5560060" cy="55600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era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0060" cy="5560060"/>
                    </a:xfrm>
                    <a:prstGeom prst="rect">
                      <a:avLst/>
                    </a:prstGeom>
                  </pic:spPr>
                </pic:pic>
              </a:graphicData>
            </a:graphic>
          </wp:inline>
        </w:drawing>
      </w:r>
    </w:p>
    <w:p w14:paraId="7D218473" w14:textId="77777777" w:rsidR="0066279F" w:rsidRDefault="0066279F" w:rsidP="0066279F">
      <w:pPr>
        <w:rPr>
          <w:lang w:val="en-AS"/>
        </w:rPr>
      </w:pPr>
    </w:p>
    <w:p w14:paraId="6CCB554F" w14:textId="77777777" w:rsidR="0066279F" w:rsidRDefault="0066279F" w:rsidP="0066279F">
      <w:pPr>
        <w:rPr>
          <w:lang w:val="en-AS"/>
        </w:rPr>
      </w:pPr>
    </w:p>
    <w:p w14:paraId="14E4A753" w14:textId="77777777" w:rsidR="0066279F" w:rsidRDefault="0066279F" w:rsidP="0066279F">
      <w:pPr>
        <w:rPr>
          <w:lang w:val="en-AS"/>
        </w:rPr>
      </w:pPr>
    </w:p>
    <w:p w14:paraId="7ED1E214" w14:textId="77777777" w:rsidR="0066279F" w:rsidRDefault="0066279F" w:rsidP="0066279F">
      <w:pPr>
        <w:rPr>
          <w:lang w:val="en-AS"/>
        </w:rPr>
      </w:pPr>
    </w:p>
    <w:p w14:paraId="7413C646" w14:textId="77777777" w:rsidR="0066279F" w:rsidRDefault="0066279F" w:rsidP="0066279F">
      <w:pPr>
        <w:rPr>
          <w:lang w:val="en-AS"/>
        </w:rPr>
      </w:pPr>
    </w:p>
    <w:p w14:paraId="6204C4CE" w14:textId="77777777" w:rsidR="0066279F" w:rsidRDefault="0066279F" w:rsidP="0066279F">
      <w:pPr>
        <w:rPr>
          <w:lang w:val="en-AS"/>
        </w:rPr>
      </w:pPr>
    </w:p>
    <w:p w14:paraId="32A162C8" w14:textId="77777777" w:rsidR="0066279F" w:rsidRDefault="0066279F" w:rsidP="0066279F">
      <w:pPr>
        <w:rPr>
          <w:lang w:val="en-AS"/>
        </w:rPr>
      </w:pPr>
    </w:p>
    <w:p w14:paraId="438C4266" w14:textId="6BFF0CF7" w:rsidR="0066279F" w:rsidRDefault="0066279F" w:rsidP="0066279F">
      <w:pPr>
        <w:rPr>
          <w:lang w:val="en-AS"/>
        </w:rPr>
      </w:pPr>
      <w:r>
        <w:rPr>
          <w:lang w:val="en-AS"/>
        </w:rPr>
        <w:t>Volume Fraction</w:t>
      </w:r>
    </w:p>
    <w:p w14:paraId="76DC26EE" w14:textId="77777777" w:rsidR="0066279F" w:rsidRDefault="0066279F" w:rsidP="00FD6301">
      <w:pPr>
        <w:jc w:val="center"/>
      </w:pPr>
      <w:r>
        <w:rPr>
          <w:noProof/>
        </w:rPr>
        <w:lastRenderedPageBreak/>
        <w:drawing>
          <wp:inline distT="0" distB="0" distL="0" distR="0" wp14:anchorId="3FDAC4C7" wp14:editId="46BBED8B">
            <wp:extent cx="5560060" cy="55600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f.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0060" cy="5560060"/>
                    </a:xfrm>
                    <a:prstGeom prst="rect">
                      <a:avLst/>
                    </a:prstGeom>
                  </pic:spPr>
                </pic:pic>
              </a:graphicData>
            </a:graphic>
          </wp:inline>
        </w:drawing>
      </w:r>
    </w:p>
    <w:p w14:paraId="76CE7D88" w14:textId="77777777" w:rsidR="0066279F" w:rsidRDefault="0066279F" w:rsidP="0066279F"/>
    <w:p w14:paraId="6AB2BB05" w14:textId="77777777" w:rsidR="0066279F" w:rsidRDefault="0066279F" w:rsidP="0066279F"/>
    <w:p w14:paraId="65BDAF51" w14:textId="77777777" w:rsidR="0066279F" w:rsidRDefault="0066279F" w:rsidP="0066279F"/>
    <w:p w14:paraId="773E9241" w14:textId="77777777" w:rsidR="0066279F" w:rsidRDefault="0066279F" w:rsidP="0066279F"/>
    <w:p w14:paraId="5723EA3E" w14:textId="77777777" w:rsidR="0066279F" w:rsidRDefault="0066279F" w:rsidP="0066279F"/>
    <w:p w14:paraId="05B9F5F5" w14:textId="6D2CC950" w:rsidR="0066279F" w:rsidRPr="000A4DF9" w:rsidRDefault="0066279F" w:rsidP="0066279F"/>
    <w:bookmarkEnd w:id="0"/>
    <w:p w14:paraId="478CAB48" w14:textId="77777777" w:rsidR="005F6532" w:rsidRDefault="005F6532" w:rsidP="005F6532"/>
    <w:p w14:paraId="36E90619" w14:textId="24E676B8" w:rsidR="006D301B" w:rsidRDefault="007C14D4" w:rsidP="007B5A50">
      <w:pPr>
        <w:pStyle w:val="Heading4"/>
      </w:pPr>
      <w:r>
        <w:lastRenderedPageBreak/>
        <w:t>R134a</w:t>
      </w:r>
      <w:sdt>
        <w:sdtPr>
          <w:id w:val="-860124017"/>
          <w:citation/>
        </w:sdtPr>
        <w:sdtContent>
          <w:r w:rsidR="00DC0925">
            <w:fldChar w:fldCharType="begin"/>
          </w:r>
          <w:r w:rsidR="00DC0925">
            <w:instrText xml:space="preserve"> CITATION Fre \l 1033 </w:instrText>
          </w:r>
          <w:r w:rsidR="00DC0925">
            <w:fldChar w:fldCharType="separate"/>
          </w:r>
          <w:r w:rsidR="00B90D91">
            <w:rPr>
              <w:noProof/>
            </w:rPr>
            <w:t xml:space="preserve"> (TM)</w:t>
          </w:r>
          <w:r w:rsidR="00DC0925">
            <w:fldChar w:fldCharType="end"/>
          </w:r>
        </w:sdtContent>
      </w:sdt>
    </w:p>
    <w:tbl>
      <w:tblPr>
        <w:tblStyle w:val="TableGrid"/>
        <w:tblW w:w="8031" w:type="dxa"/>
        <w:jc w:val="center"/>
        <w:tblLook w:val="04A0" w:firstRow="1" w:lastRow="0" w:firstColumn="1" w:lastColumn="0" w:noHBand="0" w:noVBand="1"/>
      </w:tblPr>
      <w:tblGrid>
        <w:gridCol w:w="2524"/>
        <w:gridCol w:w="1791"/>
        <w:gridCol w:w="2070"/>
        <w:gridCol w:w="1646"/>
      </w:tblGrid>
      <w:tr w:rsidR="00C21C6F" w14:paraId="7C81037D" w14:textId="77777777" w:rsidTr="00C54B9C">
        <w:trPr>
          <w:trHeight w:val="374"/>
          <w:jc w:val="center"/>
        </w:trPr>
        <w:tc>
          <w:tcPr>
            <w:tcW w:w="2524" w:type="dxa"/>
          </w:tcPr>
          <w:p w14:paraId="2E572270" w14:textId="77777777" w:rsidR="00C21C6F" w:rsidRDefault="00C21C6F" w:rsidP="00C54B9C">
            <w:pPr>
              <w:jc w:val="center"/>
              <w:rPr>
                <w:lang w:val="en-AS"/>
              </w:rPr>
            </w:pPr>
            <w:r>
              <w:rPr>
                <w:lang w:val="en-AS"/>
              </w:rPr>
              <w:t>Property</w:t>
            </w:r>
          </w:p>
        </w:tc>
        <w:tc>
          <w:tcPr>
            <w:tcW w:w="1791" w:type="dxa"/>
          </w:tcPr>
          <w:p w14:paraId="5FD0F123" w14:textId="77777777" w:rsidR="00C21C6F" w:rsidRDefault="00C21C6F" w:rsidP="00C54B9C">
            <w:pPr>
              <w:jc w:val="center"/>
              <w:rPr>
                <w:lang w:val="en-AS"/>
              </w:rPr>
            </w:pPr>
            <w:r>
              <w:rPr>
                <w:lang w:val="en-AS"/>
              </w:rPr>
              <w:t>R134-a Liquid</w:t>
            </w:r>
          </w:p>
        </w:tc>
        <w:tc>
          <w:tcPr>
            <w:tcW w:w="2070" w:type="dxa"/>
          </w:tcPr>
          <w:p w14:paraId="6DBFAC5F" w14:textId="77777777" w:rsidR="00C21C6F" w:rsidRDefault="00C21C6F" w:rsidP="00C54B9C">
            <w:pPr>
              <w:jc w:val="center"/>
              <w:rPr>
                <w:lang w:val="en-AS"/>
              </w:rPr>
            </w:pPr>
            <w:r>
              <w:rPr>
                <w:lang w:val="en-AS"/>
              </w:rPr>
              <w:t>R134-a Vapor</w:t>
            </w:r>
          </w:p>
        </w:tc>
        <w:tc>
          <w:tcPr>
            <w:tcW w:w="1646" w:type="dxa"/>
          </w:tcPr>
          <w:p w14:paraId="6D449E7D" w14:textId="77777777" w:rsidR="00C21C6F" w:rsidRDefault="00C21C6F" w:rsidP="00C54B9C">
            <w:pPr>
              <w:jc w:val="center"/>
              <w:rPr>
                <w:lang w:val="en-AS"/>
              </w:rPr>
            </w:pPr>
            <w:r>
              <w:rPr>
                <w:lang w:val="en-AS"/>
              </w:rPr>
              <w:t>Unit</w:t>
            </w:r>
          </w:p>
        </w:tc>
      </w:tr>
      <w:tr w:rsidR="00C21C6F" w14:paraId="72EBE06C" w14:textId="77777777" w:rsidTr="00C54B9C">
        <w:trPr>
          <w:trHeight w:val="374"/>
          <w:jc w:val="center"/>
        </w:trPr>
        <w:tc>
          <w:tcPr>
            <w:tcW w:w="2524" w:type="dxa"/>
          </w:tcPr>
          <w:p w14:paraId="7C6FC9C4" w14:textId="77777777" w:rsidR="00C21C6F" w:rsidRDefault="00C21C6F" w:rsidP="00C54B9C">
            <w:pPr>
              <w:jc w:val="center"/>
              <w:rPr>
                <w:lang w:val="en-AS"/>
              </w:rPr>
            </w:pPr>
            <w:r>
              <w:rPr>
                <w:lang w:val="en-AS"/>
              </w:rPr>
              <w:t>Density</w:t>
            </w:r>
          </w:p>
        </w:tc>
        <w:tc>
          <w:tcPr>
            <w:tcW w:w="1791" w:type="dxa"/>
          </w:tcPr>
          <w:p w14:paraId="679C720A" w14:textId="77777777" w:rsidR="00C21C6F" w:rsidRDefault="00C21C6F" w:rsidP="00C54B9C">
            <w:pPr>
              <w:jc w:val="center"/>
              <w:rPr>
                <w:lang w:val="en-AS"/>
              </w:rPr>
            </w:pPr>
            <m:oMathPara>
              <m:oMath>
                <m:r>
                  <w:rPr>
                    <w:rFonts w:ascii="Cambria Math" w:hAnsi="Cambria Math"/>
                    <w:lang w:val="en-AS"/>
                  </w:rPr>
                  <m:t xml:space="preserve">1309 </m:t>
                </m:r>
              </m:oMath>
            </m:oMathPara>
          </w:p>
        </w:tc>
        <w:tc>
          <w:tcPr>
            <w:tcW w:w="2070" w:type="dxa"/>
          </w:tcPr>
          <w:p w14:paraId="77CFE3FD" w14:textId="77777777" w:rsidR="00C21C6F" w:rsidRDefault="00C21C6F" w:rsidP="00C54B9C">
            <w:pPr>
              <w:jc w:val="center"/>
              <w:rPr>
                <w:lang w:val="en-AS"/>
              </w:rPr>
            </w:pPr>
            <w:r w:rsidRPr="00EE796A">
              <w:rPr>
                <w:lang w:val="en-AS"/>
              </w:rPr>
              <w:t>5.25</w:t>
            </w:r>
          </w:p>
        </w:tc>
        <w:tc>
          <w:tcPr>
            <w:tcW w:w="1646" w:type="dxa"/>
          </w:tcPr>
          <w:p w14:paraId="7D6A527F" w14:textId="77777777" w:rsidR="00C21C6F" w:rsidRDefault="00C21C6F" w:rsidP="00C54B9C">
            <w:pPr>
              <w:jc w:val="center"/>
              <w:rPr>
                <w:lang w:val="en-AS"/>
              </w:rPr>
            </w:pPr>
            <m:oMathPara>
              <m:oMath>
                <m:r>
                  <w:rPr>
                    <w:rFonts w:ascii="Cambria Math" w:hAnsi="Cambria Math"/>
                    <w:lang w:val="en-AS"/>
                  </w:rPr>
                  <m:t>kg/</m:t>
                </m:r>
                <m:sSup>
                  <m:sSupPr>
                    <m:ctrlPr>
                      <w:rPr>
                        <w:rFonts w:ascii="Cambria Math" w:hAnsi="Cambria Math"/>
                        <w:i/>
                        <w:lang w:val="en-AS"/>
                      </w:rPr>
                    </m:ctrlPr>
                  </m:sSupPr>
                  <m:e>
                    <m:r>
                      <w:rPr>
                        <w:rFonts w:ascii="Cambria Math" w:hAnsi="Cambria Math"/>
                        <w:lang w:val="en-AS"/>
                      </w:rPr>
                      <m:t>m</m:t>
                    </m:r>
                  </m:e>
                  <m:sup>
                    <m:r>
                      <w:rPr>
                        <w:rFonts w:ascii="Cambria Math" w:hAnsi="Cambria Math"/>
                        <w:lang w:val="en-AS"/>
                      </w:rPr>
                      <m:t>3</m:t>
                    </m:r>
                  </m:sup>
                </m:sSup>
              </m:oMath>
            </m:oMathPara>
          </w:p>
        </w:tc>
      </w:tr>
      <w:tr w:rsidR="00C21C6F" w14:paraId="334DDD88" w14:textId="77777777" w:rsidTr="00C54B9C">
        <w:trPr>
          <w:trHeight w:val="411"/>
          <w:jc w:val="center"/>
        </w:trPr>
        <w:tc>
          <w:tcPr>
            <w:tcW w:w="2524" w:type="dxa"/>
          </w:tcPr>
          <w:p w14:paraId="5E0D8D0A" w14:textId="77777777" w:rsidR="00C21C6F" w:rsidRDefault="00C21C6F" w:rsidP="00C54B9C">
            <w:pPr>
              <w:jc w:val="center"/>
              <w:rPr>
                <w:lang w:val="en-AS"/>
              </w:rPr>
            </w:pPr>
            <w:r>
              <w:rPr>
                <w:lang w:val="en-AS"/>
              </w:rPr>
              <w:t>Dynamic Viscosity</w:t>
            </w:r>
          </w:p>
        </w:tc>
        <w:tc>
          <w:tcPr>
            <w:tcW w:w="1791" w:type="dxa"/>
          </w:tcPr>
          <w:p w14:paraId="48E89193" w14:textId="77777777" w:rsidR="00C21C6F" w:rsidRDefault="00C21C6F" w:rsidP="00C54B9C">
            <w:pPr>
              <w:jc w:val="center"/>
              <w:rPr>
                <w:lang w:val="en-AS"/>
              </w:rPr>
            </w:pPr>
            <w:r w:rsidRPr="00557003">
              <w:rPr>
                <w:lang w:val="en-AS"/>
              </w:rPr>
              <w:t>0.000249</w:t>
            </w:r>
            <w:r>
              <w:rPr>
                <w:lang w:val="en-AS"/>
              </w:rPr>
              <w:t xml:space="preserve"> </w:t>
            </w:r>
          </w:p>
        </w:tc>
        <w:tc>
          <w:tcPr>
            <w:tcW w:w="2070" w:type="dxa"/>
          </w:tcPr>
          <w:p w14:paraId="1D257F2F" w14:textId="77777777" w:rsidR="00C21C6F" w:rsidRDefault="00C21C6F" w:rsidP="00C54B9C">
            <w:pPr>
              <w:jc w:val="center"/>
              <w:rPr>
                <w:lang w:val="en-AS"/>
              </w:rPr>
            </w:pPr>
            <w:r w:rsidRPr="00EE796A">
              <w:rPr>
                <w:lang w:val="en-AS"/>
              </w:rPr>
              <w:t>1.13e-05</w:t>
            </w:r>
          </w:p>
        </w:tc>
        <w:tc>
          <w:tcPr>
            <w:tcW w:w="1646" w:type="dxa"/>
          </w:tcPr>
          <w:p w14:paraId="428CEC31" w14:textId="77777777" w:rsidR="00C21C6F" w:rsidRDefault="00C21C6F" w:rsidP="00C54B9C">
            <w:pPr>
              <w:jc w:val="center"/>
              <w:rPr>
                <w:lang w:val="en-AS"/>
              </w:rPr>
            </w:pPr>
            <w:r>
              <w:rPr>
                <w:lang w:val="en-AS"/>
              </w:rPr>
              <w:t>kg/ (m s)</w:t>
            </w:r>
          </w:p>
        </w:tc>
      </w:tr>
      <w:tr w:rsidR="00C21C6F" w14:paraId="729B34F2" w14:textId="77777777" w:rsidTr="00C54B9C">
        <w:trPr>
          <w:trHeight w:val="374"/>
          <w:jc w:val="center"/>
        </w:trPr>
        <w:tc>
          <w:tcPr>
            <w:tcW w:w="2524" w:type="dxa"/>
          </w:tcPr>
          <w:p w14:paraId="4D387A0E" w14:textId="77777777" w:rsidR="00C21C6F" w:rsidRDefault="00C21C6F" w:rsidP="00C54B9C">
            <w:pPr>
              <w:jc w:val="center"/>
              <w:rPr>
                <w:lang w:val="en-AS"/>
              </w:rPr>
            </w:pPr>
            <w:r>
              <w:rPr>
                <w:lang w:val="en-AS"/>
              </w:rPr>
              <w:t>Molecular weight</w:t>
            </w:r>
          </w:p>
        </w:tc>
        <w:tc>
          <w:tcPr>
            <w:tcW w:w="1791" w:type="dxa"/>
          </w:tcPr>
          <w:p w14:paraId="0AAF4827" w14:textId="77777777" w:rsidR="00C21C6F" w:rsidRDefault="00C21C6F" w:rsidP="00C54B9C">
            <w:pPr>
              <w:jc w:val="center"/>
              <w:rPr>
                <w:lang w:val="en-AS"/>
              </w:rPr>
            </w:pPr>
            <w:r w:rsidRPr="00557003">
              <w:rPr>
                <w:lang w:val="en-AS"/>
              </w:rPr>
              <w:t>102.03</w:t>
            </w:r>
          </w:p>
        </w:tc>
        <w:tc>
          <w:tcPr>
            <w:tcW w:w="2070" w:type="dxa"/>
          </w:tcPr>
          <w:p w14:paraId="016FA436" w14:textId="77777777" w:rsidR="00C21C6F" w:rsidRDefault="00C21C6F" w:rsidP="00C54B9C">
            <w:pPr>
              <w:jc w:val="center"/>
              <w:rPr>
                <w:lang w:val="en-AS"/>
              </w:rPr>
            </w:pPr>
            <w:r w:rsidRPr="00EE796A">
              <w:rPr>
                <w:lang w:val="en-AS"/>
              </w:rPr>
              <w:t>102.03</w:t>
            </w:r>
          </w:p>
        </w:tc>
        <w:tc>
          <w:tcPr>
            <w:tcW w:w="1646" w:type="dxa"/>
          </w:tcPr>
          <w:p w14:paraId="32FB6D41" w14:textId="77777777" w:rsidR="00C21C6F" w:rsidRDefault="00C21C6F" w:rsidP="00C54B9C">
            <w:pPr>
              <w:jc w:val="center"/>
              <w:rPr>
                <w:lang w:val="en-AS"/>
              </w:rPr>
            </w:pPr>
            <m:oMathPara>
              <m:oMath>
                <m:r>
                  <w:rPr>
                    <w:rFonts w:ascii="Cambria Math" w:hAnsi="Cambria Math"/>
                    <w:lang w:val="en-AS"/>
                  </w:rPr>
                  <m:t>kg/kmol</m:t>
                </m:r>
              </m:oMath>
            </m:oMathPara>
          </w:p>
        </w:tc>
      </w:tr>
      <w:tr w:rsidR="00C21C6F" w14:paraId="0483FA07" w14:textId="77777777" w:rsidTr="00C54B9C">
        <w:trPr>
          <w:trHeight w:val="387"/>
          <w:jc w:val="center"/>
        </w:trPr>
        <w:tc>
          <w:tcPr>
            <w:tcW w:w="2524" w:type="dxa"/>
          </w:tcPr>
          <w:p w14:paraId="474B278E" w14:textId="77777777" w:rsidR="00C21C6F" w:rsidRDefault="00C21C6F" w:rsidP="00C54B9C">
            <w:pPr>
              <w:jc w:val="center"/>
              <w:rPr>
                <w:lang w:val="en-AS"/>
              </w:rPr>
            </w:pPr>
            <w:r>
              <w:rPr>
                <w:lang w:val="en-AS"/>
              </w:rPr>
              <w:t>Specific heat</w:t>
            </w:r>
          </w:p>
        </w:tc>
        <w:tc>
          <w:tcPr>
            <w:tcW w:w="1791" w:type="dxa"/>
          </w:tcPr>
          <w:p w14:paraId="29394994" w14:textId="77777777" w:rsidR="00C21C6F" w:rsidRDefault="00C21C6F" w:rsidP="00C54B9C">
            <w:pPr>
              <w:jc w:val="center"/>
              <w:rPr>
                <w:lang w:val="en-AS"/>
              </w:rPr>
            </w:pPr>
            <w:r w:rsidRPr="00557003">
              <w:rPr>
                <w:lang w:val="en-AS"/>
              </w:rPr>
              <w:t>1420</w:t>
            </w:r>
            <w:r>
              <w:rPr>
                <w:lang w:val="en-AS"/>
              </w:rPr>
              <w:t xml:space="preserve"> </w:t>
            </w:r>
          </w:p>
        </w:tc>
        <w:tc>
          <w:tcPr>
            <w:tcW w:w="2070" w:type="dxa"/>
          </w:tcPr>
          <w:p w14:paraId="15C88830" w14:textId="77777777" w:rsidR="00C21C6F" w:rsidRDefault="00C21C6F" w:rsidP="00C54B9C">
            <w:pPr>
              <w:jc w:val="center"/>
              <w:rPr>
                <w:lang w:val="en-AS"/>
              </w:rPr>
            </w:pPr>
            <w:r w:rsidRPr="00EE796A">
              <w:rPr>
                <w:lang w:val="en-AS"/>
              </w:rPr>
              <w:t>880</w:t>
            </w:r>
          </w:p>
        </w:tc>
        <w:tc>
          <w:tcPr>
            <w:tcW w:w="1646" w:type="dxa"/>
          </w:tcPr>
          <w:p w14:paraId="491D4F9C" w14:textId="77777777" w:rsidR="00C21C6F" w:rsidRDefault="00C21C6F" w:rsidP="00C54B9C">
            <w:pPr>
              <w:jc w:val="center"/>
              <w:rPr>
                <w:lang w:val="en-AS"/>
              </w:rPr>
            </w:pPr>
            <m:oMathPara>
              <m:oMath>
                <m:r>
                  <w:rPr>
                    <w:rFonts w:ascii="Cambria Math" w:hAnsi="Cambria Math"/>
                    <w:lang w:val="en-AS"/>
                  </w:rPr>
                  <m:t>j/(kgk)</m:t>
                </m:r>
              </m:oMath>
            </m:oMathPara>
          </w:p>
        </w:tc>
      </w:tr>
      <w:tr w:rsidR="00C21C6F" w14:paraId="5AAD9087" w14:textId="77777777" w:rsidTr="00C54B9C">
        <w:trPr>
          <w:trHeight w:val="530"/>
          <w:jc w:val="center"/>
        </w:trPr>
        <w:tc>
          <w:tcPr>
            <w:tcW w:w="2524" w:type="dxa"/>
          </w:tcPr>
          <w:p w14:paraId="561B96AA" w14:textId="77777777" w:rsidR="00C21C6F" w:rsidRDefault="00C21C6F" w:rsidP="00C54B9C">
            <w:pPr>
              <w:jc w:val="center"/>
              <w:rPr>
                <w:lang w:val="en-AS"/>
              </w:rPr>
            </w:pPr>
            <w:r>
              <w:rPr>
                <w:lang w:val="en-AS"/>
              </w:rPr>
              <w:t>Standard state enthalpy</w:t>
            </w:r>
          </w:p>
        </w:tc>
        <w:tc>
          <w:tcPr>
            <w:tcW w:w="1791" w:type="dxa"/>
          </w:tcPr>
          <w:p w14:paraId="7B6FD377" w14:textId="77777777" w:rsidR="00C21C6F" w:rsidRDefault="00C21C6F" w:rsidP="00C54B9C">
            <w:pPr>
              <w:jc w:val="center"/>
              <w:rPr>
                <w:lang w:val="en-AS"/>
              </w:rPr>
            </w:pPr>
            <w:r w:rsidRPr="00557003">
              <w:rPr>
                <w:lang w:val="en-AS"/>
              </w:rPr>
              <w:t>3.916e+08</w:t>
            </w:r>
            <w:r>
              <w:rPr>
                <w:lang w:val="en-AS"/>
              </w:rPr>
              <w:t xml:space="preserve"> </w:t>
            </w:r>
          </w:p>
        </w:tc>
        <w:tc>
          <w:tcPr>
            <w:tcW w:w="2070" w:type="dxa"/>
          </w:tcPr>
          <w:p w14:paraId="0C108906" w14:textId="77777777" w:rsidR="00C21C6F" w:rsidRDefault="00C21C6F" w:rsidP="00C54B9C">
            <w:pPr>
              <w:jc w:val="center"/>
              <w:rPr>
                <w:lang w:val="en-AS"/>
              </w:rPr>
            </w:pPr>
            <w:r w:rsidRPr="00003180">
              <w:rPr>
                <w:lang w:val="en-AS"/>
              </w:rPr>
              <w:t>-2.845e+08</w:t>
            </w:r>
          </w:p>
        </w:tc>
        <w:tc>
          <w:tcPr>
            <w:tcW w:w="1646" w:type="dxa"/>
          </w:tcPr>
          <w:p w14:paraId="71656A57" w14:textId="77777777" w:rsidR="00C21C6F" w:rsidRDefault="00C21C6F" w:rsidP="00C54B9C">
            <w:pPr>
              <w:jc w:val="center"/>
              <w:rPr>
                <w:lang w:val="en-AS"/>
              </w:rPr>
            </w:pPr>
            <m:oMathPara>
              <m:oMath>
                <m:r>
                  <w:rPr>
                    <w:rFonts w:ascii="Cambria Math" w:hAnsi="Cambria Math"/>
                    <w:lang w:val="en-AS"/>
                  </w:rPr>
                  <m:t>J/kgmol</m:t>
                </m:r>
              </m:oMath>
            </m:oMathPara>
          </w:p>
        </w:tc>
      </w:tr>
      <w:tr w:rsidR="00C21C6F" w14:paraId="36D08D7C" w14:textId="77777777" w:rsidTr="00C54B9C">
        <w:trPr>
          <w:trHeight w:val="387"/>
          <w:jc w:val="center"/>
        </w:trPr>
        <w:tc>
          <w:tcPr>
            <w:tcW w:w="2524" w:type="dxa"/>
          </w:tcPr>
          <w:p w14:paraId="4F8E6DDF" w14:textId="77777777" w:rsidR="00C21C6F" w:rsidRDefault="00C21C6F" w:rsidP="00C54B9C">
            <w:pPr>
              <w:jc w:val="center"/>
              <w:rPr>
                <w:lang w:val="en-AS"/>
              </w:rPr>
            </w:pPr>
            <w:r>
              <w:rPr>
                <w:lang w:val="en-AS"/>
              </w:rPr>
              <w:t>Thermal conductivity</w:t>
            </w:r>
          </w:p>
        </w:tc>
        <w:tc>
          <w:tcPr>
            <w:tcW w:w="1791" w:type="dxa"/>
          </w:tcPr>
          <w:p w14:paraId="2619F442" w14:textId="77777777" w:rsidR="00C21C6F" w:rsidRDefault="00C21C6F" w:rsidP="00C54B9C">
            <w:pPr>
              <w:jc w:val="center"/>
              <w:rPr>
                <w:lang w:val="en-AS"/>
              </w:rPr>
            </w:pPr>
            <w:r w:rsidRPr="00557003">
              <w:rPr>
                <w:lang w:val="en-AS"/>
              </w:rPr>
              <w:t>0.081</w:t>
            </w:r>
          </w:p>
        </w:tc>
        <w:tc>
          <w:tcPr>
            <w:tcW w:w="2070" w:type="dxa"/>
          </w:tcPr>
          <w:p w14:paraId="4CBC3F33" w14:textId="77777777" w:rsidR="00C21C6F" w:rsidRDefault="00C21C6F" w:rsidP="00C54B9C">
            <w:pPr>
              <w:jc w:val="center"/>
              <w:rPr>
                <w:lang w:val="en-AS"/>
              </w:rPr>
            </w:pPr>
            <w:r w:rsidRPr="00EE796A">
              <w:rPr>
                <w:lang w:val="en-AS"/>
              </w:rPr>
              <w:t>0.013</w:t>
            </w:r>
          </w:p>
        </w:tc>
        <w:tc>
          <w:tcPr>
            <w:tcW w:w="1646" w:type="dxa"/>
          </w:tcPr>
          <w:p w14:paraId="6CD15C58" w14:textId="77777777" w:rsidR="00C21C6F" w:rsidRDefault="00C21C6F" w:rsidP="00C54B9C">
            <w:pPr>
              <w:jc w:val="center"/>
              <w:rPr>
                <w:lang w:val="en-AS"/>
              </w:rPr>
            </w:pPr>
            <m:oMathPara>
              <m:oMath>
                <m:r>
                  <w:rPr>
                    <w:rFonts w:ascii="Cambria Math" w:hAnsi="Cambria Math"/>
                    <w:lang w:val="en-AS"/>
                  </w:rPr>
                  <m:t>W/(mk)</m:t>
                </m:r>
              </m:oMath>
            </m:oMathPara>
          </w:p>
        </w:tc>
      </w:tr>
    </w:tbl>
    <w:p w14:paraId="4EDB464F" w14:textId="6B439E03" w:rsidR="00C21C6F" w:rsidRPr="000D6DBA" w:rsidRDefault="00C21C6F" w:rsidP="000D6DBA">
      <w:pPr>
        <w:rPr>
          <w:lang w:val="en-AS"/>
        </w:rPr>
      </w:pPr>
      <w:r>
        <w:t>E = 0.8</w:t>
      </w:r>
    </w:p>
    <w:p w14:paraId="4D251433" w14:textId="77777777" w:rsidR="00C21C6F" w:rsidRDefault="00C21C6F" w:rsidP="00146F27">
      <w:pPr>
        <w:rPr>
          <w:lang w:val="en-AS"/>
        </w:rPr>
      </w:pPr>
      <w:r>
        <w:rPr>
          <w:lang w:val="en-AS"/>
        </w:rPr>
        <w:t>Temperature</w:t>
      </w:r>
    </w:p>
    <w:p w14:paraId="631BD497" w14:textId="4DCC3FF6" w:rsidR="00C21C6F" w:rsidRDefault="00C21C6F" w:rsidP="00FD6301">
      <w:pPr>
        <w:jc w:val="center"/>
        <w:rPr>
          <w:lang w:val="en-AS"/>
        </w:rPr>
      </w:pPr>
      <w:r>
        <w:rPr>
          <w:noProof/>
          <w:lang w:val="en-AS"/>
        </w:rPr>
        <w:drawing>
          <wp:inline distT="0" distB="0" distL="0" distR="0" wp14:anchorId="4F6CAE31" wp14:editId="71C0EDD8">
            <wp:extent cx="3857625" cy="3857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inline>
        </w:drawing>
      </w:r>
    </w:p>
    <w:p w14:paraId="3DB78584" w14:textId="77777777" w:rsidR="00C21C6F" w:rsidRPr="00D47D55" w:rsidRDefault="00C21C6F" w:rsidP="00146F27">
      <w:pPr>
        <w:rPr>
          <w:lang w:val="en-AS"/>
        </w:rPr>
      </w:pPr>
      <w:r>
        <w:rPr>
          <w:lang w:val="en-AS"/>
        </w:rPr>
        <w:t>Volume Fraction</w:t>
      </w:r>
    </w:p>
    <w:p w14:paraId="2107F6D7" w14:textId="06D3CFDF" w:rsidR="00C21C6F" w:rsidRDefault="00C21C6F" w:rsidP="00FD6301">
      <w:pPr>
        <w:jc w:val="center"/>
        <w:rPr>
          <w:lang w:val="en-AS"/>
        </w:rPr>
      </w:pPr>
      <w:r>
        <w:rPr>
          <w:noProof/>
          <w:lang w:val="en-AS"/>
        </w:rPr>
        <w:lastRenderedPageBreak/>
        <w:drawing>
          <wp:inline distT="0" distB="0" distL="0" distR="0" wp14:anchorId="5D3AFCDA" wp14:editId="4341C917">
            <wp:extent cx="3495675" cy="3495675"/>
            <wp:effectExtent l="0" t="0" r="9525" b="9525"/>
            <wp:docPr id="1678212085" name="Picture 167821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5675" cy="3495675"/>
                    </a:xfrm>
                    <a:prstGeom prst="rect">
                      <a:avLst/>
                    </a:prstGeom>
                  </pic:spPr>
                </pic:pic>
              </a:graphicData>
            </a:graphic>
          </wp:inline>
        </w:drawing>
      </w:r>
    </w:p>
    <w:p w14:paraId="249A5945" w14:textId="0EE753AF" w:rsidR="00146F27" w:rsidRPr="000D6DBA" w:rsidRDefault="00C21C6F" w:rsidP="000D6DBA">
      <w:pPr>
        <w:rPr>
          <w:rtl/>
        </w:rPr>
      </w:pPr>
      <w:r>
        <w:t>E = 0.6</w:t>
      </w:r>
    </w:p>
    <w:p w14:paraId="4FA56963" w14:textId="57A308ED" w:rsidR="00C21C6F" w:rsidRDefault="00C21C6F" w:rsidP="00146F27">
      <w:pPr>
        <w:rPr>
          <w:lang w:val="en-AS"/>
        </w:rPr>
      </w:pPr>
      <w:r>
        <w:rPr>
          <w:lang w:val="en-AS"/>
        </w:rPr>
        <w:t>Temperature</w:t>
      </w:r>
    </w:p>
    <w:p w14:paraId="17C8D987" w14:textId="77777777" w:rsidR="00C21C6F" w:rsidRDefault="00C21C6F" w:rsidP="00FD6301">
      <w:pPr>
        <w:jc w:val="center"/>
        <w:rPr>
          <w:lang w:val="en-AS"/>
        </w:rPr>
      </w:pPr>
      <w:r>
        <w:rPr>
          <w:noProof/>
          <w:lang w:val="en-AS"/>
        </w:rPr>
        <w:drawing>
          <wp:inline distT="0" distB="0" distL="0" distR="0" wp14:anchorId="05E28BE1" wp14:editId="6B68D451">
            <wp:extent cx="3600450" cy="3600450"/>
            <wp:effectExtent l="0" t="0" r="0" b="0"/>
            <wp:docPr id="1165395893" name="Picture 116539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450" cy="3600450"/>
                    </a:xfrm>
                    <a:prstGeom prst="rect">
                      <a:avLst/>
                    </a:prstGeom>
                  </pic:spPr>
                </pic:pic>
              </a:graphicData>
            </a:graphic>
          </wp:inline>
        </w:drawing>
      </w:r>
    </w:p>
    <w:p w14:paraId="0F4DCC5D" w14:textId="77777777" w:rsidR="00C21C6F" w:rsidRDefault="00C21C6F" w:rsidP="00146F27">
      <w:pPr>
        <w:rPr>
          <w:lang w:val="en-AS"/>
        </w:rPr>
      </w:pPr>
      <w:r>
        <w:rPr>
          <w:lang w:val="en-AS"/>
        </w:rPr>
        <w:t>Volume Fraction</w:t>
      </w:r>
    </w:p>
    <w:p w14:paraId="03107CE5" w14:textId="13BD5DCD" w:rsidR="00C21C6F" w:rsidRPr="00146F27" w:rsidRDefault="00C21C6F" w:rsidP="00FD6301">
      <w:pPr>
        <w:jc w:val="center"/>
        <w:rPr>
          <w:lang w:val="en-AS"/>
        </w:rPr>
      </w:pPr>
      <w:r>
        <w:rPr>
          <w:noProof/>
          <w:lang w:val="en-AS"/>
        </w:rPr>
        <w:lastRenderedPageBreak/>
        <w:drawing>
          <wp:inline distT="0" distB="0" distL="0" distR="0" wp14:anchorId="71890636" wp14:editId="110E9225">
            <wp:extent cx="360045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450" cy="3600450"/>
                    </a:xfrm>
                    <a:prstGeom prst="rect">
                      <a:avLst/>
                    </a:prstGeom>
                  </pic:spPr>
                </pic:pic>
              </a:graphicData>
            </a:graphic>
          </wp:inline>
        </w:drawing>
      </w:r>
    </w:p>
    <w:p w14:paraId="36DA3CD9" w14:textId="79E3AD95" w:rsidR="00C21C6F" w:rsidRPr="00865900" w:rsidRDefault="00C21C6F" w:rsidP="00146F27">
      <w:pPr>
        <w:rPr>
          <w:lang w:val="en-AS"/>
        </w:rPr>
      </w:pPr>
      <w:r>
        <w:t>E = 0.</w:t>
      </w:r>
      <w:r>
        <w:rPr>
          <w:lang w:val="en-AS"/>
        </w:rPr>
        <w:t>4</w:t>
      </w:r>
    </w:p>
    <w:p w14:paraId="3C4E6591" w14:textId="77777777" w:rsidR="00C21C6F" w:rsidRDefault="00C21C6F" w:rsidP="00146F27">
      <w:pPr>
        <w:rPr>
          <w:lang w:val="en-AS"/>
        </w:rPr>
      </w:pPr>
      <w:r>
        <w:rPr>
          <w:lang w:val="en-AS"/>
        </w:rPr>
        <w:t>Temperature</w:t>
      </w:r>
    </w:p>
    <w:p w14:paraId="269B504E" w14:textId="77777777" w:rsidR="00C21C6F" w:rsidRDefault="00C21C6F" w:rsidP="00FD6301">
      <w:pPr>
        <w:jc w:val="center"/>
        <w:rPr>
          <w:lang w:val="en-AS"/>
        </w:rPr>
      </w:pPr>
      <w:r>
        <w:rPr>
          <w:noProof/>
          <w:lang w:val="en-AS"/>
        </w:rPr>
        <w:lastRenderedPageBreak/>
        <w:drawing>
          <wp:inline distT="0" distB="0" distL="0" distR="0" wp14:anchorId="348C7395" wp14:editId="6BE96096">
            <wp:extent cx="3857625" cy="3857625"/>
            <wp:effectExtent l="0" t="0" r="9525" b="9525"/>
            <wp:docPr id="881296110" name="Picture 88129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inline>
        </w:drawing>
      </w:r>
    </w:p>
    <w:p w14:paraId="2F716EFF" w14:textId="77777777" w:rsidR="00146F27" w:rsidRDefault="00146F27" w:rsidP="00146F27">
      <w:pPr>
        <w:rPr>
          <w:rtl/>
          <w:lang w:val="en-AS"/>
        </w:rPr>
      </w:pPr>
    </w:p>
    <w:p w14:paraId="20687278" w14:textId="77777777" w:rsidR="00146F27" w:rsidRDefault="00146F27" w:rsidP="00146F27">
      <w:pPr>
        <w:rPr>
          <w:rtl/>
          <w:lang w:val="en-AS"/>
        </w:rPr>
      </w:pPr>
    </w:p>
    <w:p w14:paraId="23514B90" w14:textId="77777777" w:rsidR="00146F27" w:rsidRDefault="00146F27" w:rsidP="00146F27">
      <w:pPr>
        <w:rPr>
          <w:rtl/>
          <w:lang w:val="en-AS"/>
        </w:rPr>
      </w:pPr>
    </w:p>
    <w:p w14:paraId="41C06087" w14:textId="77777777" w:rsidR="00146F27" w:rsidRDefault="00146F27" w:rsidP="00146F27">
      <w:pPr>
        <w:rPr>
          <w:rtl/>
          <w:lang w:val="en-AS"/>
        </w:rPr>
      </w:pPr>
    </w:p>
    <w:p w14:paraId="2766B01C" w14:textId="77777777" w:rsidR="00146F27" w:rsidRDefault="00146F27" w:rsidP="00146F27">
      <w:pPr>
        <w:rPr>
          <w:rtl/>
          <w:lang w:val="en-AS"/>
        </w:rPr>
      </w:pPr>
    </w:p>
    <w:p w14:paraId="030D8503" w14:textId="77777777" w:rsidR="00146F27" w:rsidRDefault="00146F27" w:rsidP="00146F27">
      <w:pPr>
        <w:rPr>
          <w:rtl/>
          <w:lang w:val="en-AS"/>
        </w:rPr>
      </w:pPr>
    </w:p>
    <w:p w14:paraId="0094EDBF" w14:textId="77777777" w:rsidR="00146F27" w:rsidRDefault="00146F27" w:rsidP="00146F27">
      <w:pPr>
        <w:rPr>
          <w:rtl/>
          <w:lang w:val="en-AS"/>
        </w:rPr>
      </w:pPr>
    </w:p>
    <w:p w14:paraId="581859E0" w14:textId="77777777" w:rsidR="00146F27" w:rsidRDefault="00146F27" w:rsidP="00146F27">
      <w:pPr>
        <w:rPr>
          <w:rtl/>
          <w:lang w:val="en-AS"/>
        </w:rPr>
      </w:pPr>
    </w:p>
    <w:p w14:paraId="2F649801" w14:textId="6C717813" w:rsidR="00C21C6F" w:rsidRDefault="00C21C6F" w:rsidP="00146F27">
      <w:pPr>
        <w:rPr>
          <w:lang w:val="en-AS"/>
        </w:rPr>
      </w:pPr>
      <w:r>
        <w:rPr>
          <w:lang w:val="en-AS"/>
        </w:rPr>
        <w:t>Volume Fraction</w:t>
      </w:r>
    </w:p>
    <w:p w14:paraId="412825C5" w14:textId="77777777" w:rsidR="00C21C6F" w:rsidRDefault="00C21C6F" w:rsidP="00FD6301">
      <w:pPr>
        <w:jc w:val="center"/>
        <w:rPr>
          <w:lang w:val="en-AS"/>
        </w:rPr>
      </w:pPr>
      <w:r>
        <w:rPr>
          <w:noProof/>
          <w:lang w:val="en-AS"/>
        </w:rPr>
        <w:lastRenderedPageBreak/>
        <w:drawing>
          <wp:inline distT="0" distB="0" distL="0" distR="0" wp14:anchorId="6C9BA4E1" wp14:editId="5F308FDC">
            <wp:extent cx="4371975" cy="4371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1975" cy="4371975"/>
                    </a:xfrm>
                    <a:prstGeom prst="rect">
                      <a:avLst/>
                    </a:prstGeom>
                  </pic:spPr>
                </pic:pic>
              </a:graphicData>
            </a:graphic>
          </wp:inline>
        </w:drawing>
      </w:r>
    </w:p>
    <w:p w14:paraId="3C3DD461" w14:textId="77777777" w:rsidR="00C21C6F" w:rsidRDefault="00C21C6F" w:rsidP="00C21C6F">
      <w:pPr>
        <w:rPr>
          <w:lang w:val="en-AS"/>
        </w:rPr>
      </w:pPr>
    </w:p>
    <w:p w14:paraId="2B09509A" w14:textId="77777777" w:rsidR="00C21C6F" w:rsidRDefault="00C21C6F" w:rsidP="00C21C6F">
      <w:pPr>
        <w:pStyle w:val="Heading2"/>
      </w:pPr>
    </w:p>
    <w:p w14:paraId="4F046B94" w14:textId="1F1E3EF8" w:rsidR="00146F27" w:rsidRPr="000D6DBA" w:rsidRDefault="00C21C6F" w:rsidP="000D6DBA">
      <w:pPr>
        <w:rPr>
          <w:rtl/>
        </w:rPr>
      </w:pPr>
      <w:r>
        <w:t>E = 0.2</w:t>
      </w:r>
    </w:p>
    <w:p w14:paraId="23042CA8" w14:textId="3974C05C" w:rsidR="00C21C6F" w:rsidRDefault="00C21C6F" w:rsidP="00146F27">
      <w:pPr>
        <w:rPr>
          <w:lang w:val="en-AS"/>
        </w:rPr>
      </w:pPr>
      <w:r>
        <w:rPr>
          <w:lang w:val="en-AS"/>
        </w:rPr>
        <w:t>Temperature</w:t>
      </w:r>
    </w:p>
    <w:p w14:paraId="7231EAD1" w14:textId="77777777" w:rsidR="00C21C6F" w:rsidRPr="007245C8" w:rsidRDefault="00C21C6F" w:rsidP="00FD6301">
      <w:pPr>
        <w:jc w:val="center"/>
        <w:rPr>
          <w:lang w:val="en-AS"/>
        </w:rPr>
      </w:pPr>
      <w:r>
        <w:rPr>
          <w:noProof/>
          <w:lang w:val="en-AS"/>
        </w:rPr>
        <w:lastRenderedPageBreak/>
        <w:drawing>
          <wp:inline distT="0" distB="0" distL="0" distR="0" wp14:anchorId="394EB062" wp14:editId="05DFF21F">
            <wp:extent cx="5286375" cy="5286375"/>
            <wp:effectExtent l="0" t="0" r="9525" b="9525"/>
            <wp:docPr id="1799949430" name="Picture 179994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6375" cy="5286375"/>
                    </a:xfrm>
                    <a:prstGeom prst="rect">
                      <a:avLst/>
                    </a:prstGeom>
                  </pic:spPr>
                </pic:pic>
              </a:graphicData>
            </a:graphic>
          </wp:inline>
        </w:drawing>
      </w:r>
    </w:p>
    <w:p w14:paraId="1DF3F81C" w14:textId="77777777" w:rsidR="00146F27" w:rsidRDefault="00146F27" w:rsidP="00146F27">
      <w:pPr>
        <w:rPr>
          <w:rtl/>
          <w:lang w:val="en-AS"/>
        </w:rPr>
      </w:pPr>
    </w:p>
    <w:p w14:paraId="1DB5D1ED" w14:textId="77777777" w:rsidR="00146F27" w:rsidRDefault="00146F27" w:rsidP="00146F27">
      <w:pPr>
        <w:rPr>
          <w:rtl/>
          <w:lang w:val="en-AS"/>
        </w:rPr>
      </w:pPr>
    </w:p>
    <w:p w14:paraId="2490CE0A" w14:textId="77777777" w:rsidR="00146F27" w:rsidRDefault="00146F27" w:rsidP="00146F27">
      <w:pPr>
        <w:rPr>
          <w:rtl/>
          <w:lang w:val="en-AS"/>
        </w:rPr>
      </w:pPr>
    </w:p>
    <w:p w14:paraId="5BC3FB22" w14:textId="77777777" w:rsidR="00146F27" w:rsidRDefault="00146F27" w:rsidP="00146F27">
      <w:pPr>
        <w:rPr>
          <w:rtl/>
          <w:lang w:val="en-AS"/>
        </w:rPr>
      </w:pPr>
    </w:p>
    <w:p w14:paraId="20297EA4" w14:textId="77777777" w:rsidR="00146F27" w:rsidRDefault="00146F27" w:rsidP="00146F27">
      <w:pPr>
        <w:rPr>
          <w:rtl/>
          <w:lang w:val="en-AS"/>
        </w:rPr>
      </w:pPr>
    </w:p>
    <w:p w14:paraId="69EDA802" w14:textId="77777777" w:rsidR="00146F27" w:rsidRDefault="00146F27" w:rsidP="00146F27">
      <w:pPr>
        <w:rPr>
          <w:rtl/>
          <w:lang w:val="en-AS"/>
        </w:rPr>
      </w:pPr>
    </w:p>
    <w:p w14:paraId="5D3F2A8D" w14:textId="77777777" w:rsidR="00146F27" w:rsidRDefault="00146F27" w:rsidP="00146F27">
      <w:pPr>
        <w:rPr>
          <w:rtl/>
          <w:lang w:val="en-AS"/>
        </w:rPr>
      </w:pPr>
    </w:p>
    <w:p w14:paraId="318B11BE" w14:textId="77777777" w:rsidR="00146F27" w:rsidRDefault="00146F27" w:rsidP="00146F27">
      <w:pPr>
        <w:rPr>
          <w:rtl/>
          <w:lang w:val="en-AS"/>
        </w:rPr>
      </w:pPr>
    </w:p>
    <w:p w14:paraId="5A9EA407" w14:textId="77777777" w:rsidR="00146F27" w:rsidRDefault="00146F27" w:rsidP="00146F27">
      <w:pPr>
        <w:rPr>
          <w:rtl/>
          <w:lang w:val="en-AS"/>
        </w:rPr>
      </w:pPr>
    </w:p>
    <w:p w14:paraId="21E60827" w14:textId="77777777" w:rsidR="00146F27" w:rsidRDefault="00146F27" w:rsidP="00146F27">
      <w:pPr>
        <w:rPr>
          <w:rtl/>
          <w:lang w:val="en-AS"/>
        </w:rPr>
      </w:pPr>
    </w:p>
    <w:p w14:paraId="1F5820F4" w14:textId="77777777" w:rsidR="00146F27" w:rsidRDefault="00146F27" w:rsidP="00146F27">
      <w:pPr>
        <w:rPr>
          <w:rtl/>
          <w:lang w:val="en-AS"/>
        </w:rPr>
      </w:pPr>
    </w:p>
    <w:p w14:paraId="000A4034" w14:textId="10D3906B" w:rsidR="00C21C6F" w:rsidRDefault="00C21C6F" w:rsidP="00146F27">
      <w:pPr>
        <w:rPr>
          <w:lang w:val="en-AS"/>
        </w:rPr>
      </w:pPr>
      <w:r>
        <w:rPr>
          <w:lang w:val="en-AS"/>
        </w:rPr>
        <w:t>Volume Fraction</w:t>
      </w:r>
    </w:p>
    <w:p w14:paraId="244DAA23" w14:textId="77777777" w:rsidR="00C21C6F" w:rsidRDefault="00C21C6F" w:rsidP="00FD6301">
      <w:pPr>
        <w:jc w:val="center"/>
        <w:rPr>
          <w:lang w:val="en-AS"/>
        </w:rPr>
      </w:pPr>
      <w:r>
        <w:rPr>
          <w:noProof/>
          <w:lang w:val="en-AS"/>
        </w:rPr>
        <w:drawing>
          <wp:inline distT="0" distB="0" distL="0" distR="0" wp14:anchorId="6E9D5335" wp14:editId="65244E89">
            <wp:extent cx="5019675" cy="5019675"/>
            <wp:effectExtent l="0" t="0" r="9525" b="9525"/>
            <wp:docPr id="1868736585" name="Picture 1868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9675" cy="5019675"/>
                    </a:xfrm>
                    <a:prstGeom prst="rect">
                      <a:avLst/>
                    </a:prstGeom>
                  </pic:spPr>
                </pic:pic>
              </a:graphicData>
            </a:graphic>
          </wp:inline>
        </w:drawing>
      </w:r>
    </w:p>
    <w:p w14:paraId="5284D0BD" w14:textId="77777777" w:rsidR="00C21C6F" w:rsidRDefault="00C21C6F" w:rsidP="00C21C6F"/>
    <w:p w14:paraId="4C48C9D6" w14:textId="77777777" w:rsidR="00C21C6F" w:rsidRDefault="00C21C6F" w:rsidP="00C21C6F"/>
    <w:p w14:paraId="20415AC3" w14:textId="77777777" w:rsidR="00CB3EF3" w:rsidRDefault="00CB3EF3" w:rsidP="00CB3EF3"/>
    <w:p w14:paraId="1CFD958C" w14:textId="77777777" w:rsidR="003F0EFD" w:rsidRDefault="003F0EFD" w:rsidP="00D86421"/>
    <w:p w14:paraId="523A9520" w14:textId="77777777" w:rsidR="003F0EFD" w:rsidRDefault="003F0EFD" w:rsidP="003F0EFD"/>
    <w:p w14:paraId="25A43C68" w14:textId="154ED6A4" w:rsidR="00CB3EF3" w:rsidRDefault="00DE7052" w:rsidP="00BC5891">
      <w:pPr>
        <w:pStyle w:val="Heading4"/>
      </w:pPr>
      <w:r>
        <w:lastRenderedPageBreak/>
        <w:br/>
      </w:r>
      <w:r w:rsidR="00CB3EF3">
        <w:t>R410</w:t>
      </w:r>
      <w:r w:rsidR="003F0EFD">
        <w:t>-</w:t>
      </w:r>
      <w:r w:rsidR="00CB3EF3">
        <w:t xml:space="preserve">a </w:t>
      </w:r>
      <w:r w:rsidR="000A79F1">
        <w:t>Material</w:t>
      </w:r>
      <w:r w:rsidR="006225B2">
        <w:t xml:space="preserve"> </w:t>
      </w:r>
      <w:sdt>
        <w:sdtPr>
          <w:id w:val="196976941"/>
          <w:citation/>
        </w:sdtPr>
        <w:sdtContent>
          <w:r w:rsidR="006225B2">
            <w:fldChar w:fldCharType="begin"/>
          </w:r>
          <w:r w:rsidR="006225B2">
            <w:instrText xml:space="preserve"> CITATION Fre1 \l 1033 </w:instrText>
          </w:r>
          <w:r w:rsidR="006225B2">
            <w:fldChar w:fldCharType="separate"/>
          </w:r>
          <w:r w:rsidR="006225B2">
            <w:rPr>
              <w:noProof/>
            </w:rPr>
            <w:t>(Freon, n.d.)</w:t>
          </w:r>
          <w:r w:rsidR="006225B2">
            <w:fldChar w:fldCharType="end"/>
          </w:r>
        </w:sdtContent>
      </w:sdt>
    </w:p>
    <w:p w14:paraId="3AA079F9" w14:textId="77777777" w:rsidR="003F0EFD" w:rsidRPr="003F0EFD" w:rsidRDefault="003F0EFD" w:rsidP="003F0EFD"/>
    <w:tbl>
      <w:tblPr>
        <w:tblStyle w:val="TableGrid"/>
        <w:tblW w:w="8031" w:type="dxa"/>
        <w:jc w:val="center"/>
        <w:tblLook w:val="04A0" w:firstRow="1" w:lastRow="0" w:firstColumn="1" w:lastColumn="0" w:noHBand="0" w:noVBand="1"/>
      </w:tblPr>
      <w:tblGrid>
        <w:gridCol w:w="2524"/>
        <w:gridCol w:w="1431"/>
        <w:gridCol w:w="2520"/>
        <w:gridCol w:w="1556"/>
      </w:tblGrid>
      <w:tr w:rsidR="00CB3EF3" w14:paraId="6106041E" w14:textId="77777777" w:rsidTr="00C54B9C">
        <w:trPr>
          <w:trHeight w:val="374"/>
          <w:jc w:val="center"/>
        </w:trPr>
        <w:tc>
          <w:tcPr>
            <w:tcW w:w="2524" w:type="dxa"/>
          </w:tcPr>
          <w:p w14:paraId="28AE2C7D" w14:textId="77777777" w:rsidR="00CB3EF3" w:rsidRDefault="00CB3EF3" w:rsidP="00C54B9C">
            <w:pPr>
              <w:jc w:val="center"/>
              <w:rPr>
                <w:lang w:val="en-AS"/>
              </w:rPr>
            </w:pPr>
            <w:r>
              <w:rPr>
                <w:lang w:val="en-AS"/>
              </w:rPr>
              <w:t>Property</w:t>
            </w:r>
          </w:p>
        </w:tc>
        <w:tc>
          <w:tcPr>
            <w:tcW w:w="1431" w:type="dxa"/>
          </w:tcPr>
          <w:p w14:paraId="3CED6E8F" w14:textId="42FEEA9D" w:rsidR="00CB3EF3" w:rsidRDefault="00CB3EF3" w:rsidP="00C54B9C">
            <w:pPr>
              <w:jc w:val="center"/>
              <w:rPr>
                <w:lang w:val="en-AS"/>
              </w:rPr>
            </w:pPr>
            <w:r>
              <w:rPr>
                <w:lang w:val="en-AS"/>
              </w:rPr>
              <w:t>R</w:t>
            </w:r>
            <w:r w:rsidR="003F0EFD">
              <w:rPr>
                <w:rFonts w:hint="cs"/>
                <w:rtl/>
                <w:lang w:val="en-AS"/>
              </w:rPr>
              <w:t>410</w:t>
            </w:r>
            <w:r>
              <w:rPr>
                <w:lang w:val="en-AS"/>
              </w:rPr>
              <w:t>-a Liquid</w:t>
            </w:r>
          </w:p>
        </w:tc>
        <w:tc>
          <w:tcPr>
            <w:tcW w:w="2520" w:type="dxa"/>
          </w:tcPr>
          <w:p w14:paraId="7BB731CC" w14:textId="7C005B0D" w:rsidR="00CB3EF3" w:rsidRDefault="00CB3EF3" w:rsidP="00C54B9C">
            <w:pPr>
              <w:jc w:val="center"/>
              <w:rPr>
                <w:lang w:val="en-AS"/>
              </w:rPr>
            </w:pPr>
            <w:r>
              <w:rPr>
                <w:lang w:val="en-AS"/>
              </w:rPr>
              <w:t>R</w:t>
            </w:r>
            <w:r w:rsidR="003F0EFD">
              <w:rPr>
                <w:rFonts w:hint="cs"/>
                <w:rtl/>
                <w:lang w:val="en-AS"/>
              </w:rPr>
              <w:t>410</w:t>
            </w:r>
            <w:r>
              <w:rPr>
                <w:lang w:val="en-AS"/>
              </w:rPr>
              <w:t>-a Vapor</w:t>
            </w:r>
          </w:p>
        </w:tc>
        <w:tc>
          <w:tcPr>
            <w:tcW w:w="1556" w:type="dxa"/>
          </w:tcPr>
          <w:p w14:paraId="3DFE54BF" w14:textId="77777777" w:rsidR="00CB3EF3" w:rsidRDefault="00CB3EF3" w:rsidP="00C54B9C">
            <w:pPr>
              <w:jc w:val="center"/>
              <w:rPr>
                <w:lang w:val="en-AS"/>
              </w:rPr>
            </w:pPr>
            <w:r>
              <w:rPr>
                <w:lang w:val="en-AS"/>
              </w:rPr>
              <w:t>Unit</w:t>
            </w:r>
          </w:p>
        </w:tc>
      </w:tr>
      <w:tr w:rsidR="00CB3EF3" w14:paraId="720A0717" w14:textId="77777777" w:rsidTr="00C54B9C">
        <w:trPr>
          <w:trHeight w:val="374"/>
          <w:jc w:val="center"/>
        </w:trPr>
        <w:tc>
          <w:tcPr>
            <w:tcW w:w="2524" w:type="dxa"/>
          </w:tcPr>
          <w:p w14:paraId="3ED8DFD8" w14:textId="77777777" w:rsidR="00CB3EF3" w:rsidRDefault="00CB3EF3" w:rsidP="00C54B9C">
            <w:pPr>
              <w:jc w:val="center"/>
              <w:rPr>
                <w:lang w:val="en-AS"/>
              </w:rPr>
            </w:pPr>
            <w:r>
              <w:rPr>
                <w:lang w:val="en-AS"/>
              </w:rPr>
              <w:t>Density</w:t>
            </w:r>
          </w:p>
        </w:tc>
        <w:tc>
          <w:tcPr>
            <w:tcW w:w="1431" w:type="dxa"/>
          </w:tcPr>
          <w:p w14:paraId="21103F5B" w14:textId="6334D0CC" w:rsidR="00CB3EF3" w:rsidRPr="00D231A3" w:rsidRDefault="000A79F1" w:rsidP="00C54B9C">
            <w:pPr>
              <w:jc w:val="center"/>
            </w:pPr>
            <w:r w:rsidRPr="000A79F1">
              <w:t>1415</w:t>
            </w:r>
          </w:p>
        </w:tc>
        <w:tc>
          <w:tcPr>
            <w:tcW w:w="2520" w:type="dxa"/>
          </w:tcPr>
          <w:p w14:paraId="075B5064" w14:textId="02C42517" w:rsidR="00CB3EF3" w:rsidRDefault="00511F24" w:rsidP="00C54B9C">
            <w:pPr>
              <w:jc w:val="center"/>
              <w:rPr>
                <w:lang w:val="en-AS"/>
              </w:rPr>
            </w:pPr>
            <w:r w:rsidRPr="00511F24">
              <w:rPr>
                <w:lang w:val="en-AS"/>
              </w:rPr>
              <w:t>5.11</w:t>
            </w:r>
          </w:p>
        </w:tc>
        <w:tc>
          <w:tcPr>
            <w:tcW w:w="1556" w:type="dxa"/>
          </w:tcPr>
          <w:p w14:paraId="5527C6FF" w14:textId="77777777" w:rsidR="00CB3EF3" w:rsidRDefault="00CB3EF3" w:rsidP="00C54B9C">
            <w:pPr>
              <w:jc w:val="center"/>
              <w:rPr>
                <w:lang w:val="en-AS"/>
              </w:rPr>
            </w:pPr>
            <m:oMathPara>
              <m:oMath>
                <m:r>
                  <w:rPr>
                    <w:rFonts w:ascii="Cambria Math" w:hAnsi="Cambria Math"/>
                    <w:lang w:val="en-AS"/>
                  </w:rPr>
                  <m:t>kg/</m:t>
                </m:r>
                <m:sSup>
                  <m:sSupPr>
                    <m:ctrlPr>
                      <w:rPr>
                        <w:rFonts w:ascii="Cambria Math" w:hAnsi="Cambria Math"/>
                        <w:i/>
                        <w:lang w:val="en-AS"/>
                      </w:rPr>
                    </m:ctrlPr>
                  </m:sSupPr>
                  <m:e>
                    <m:r>
                      <w:rPr>
                        <w:rFonts w:ascii="Cambria Math" w:hAnsi="Cambria Math"/>
                        <w:lang w:val="en-AS"/>
                      </w:rPr>
                      <m:t>m</m:t>
                    </m:r>
                  </m:e>
                  <m:sup>
                    <m:r>
                      <w:rPr>
                        <w:rFonts w:ascii="Cambria Math" w:hAnsi="Cambria Math"/>
                        <w:lang w:val="en-AS"/>
                      </w:rPr>
                      <m:t>3</m:t>
                    </m:r>
                  </m:sup>
                </m:sSup>
              </m:oMath>
            </m:oMathPara>
          </w:p>
        </w:tc>
      </w:tr>
      <w:tr w:rsidR="00CB3EF3" w14:paraId="41A68265" w14:textId="77777777" w:rsidTr="00C54B9C">
        <w:trPr>
          <w:trHeight w:val="411"/>
          <w:jc w:val="center"/>
        </w:trPr>
        <w:tc>
          <w:tcPr>
            <w:tcW w:w="2524" w:type="dxa"/>
          </w:tcPr>
          <w:p w14:paraId="05BEF120" w14:textId="77777777" w:rsidR="00CB3EF3" w:rsidRDefault="00CB3EF3" w:rsidP="00C54B9C">
            <w:pPr>
              <w:jc w:val="center"/>
              <w:rPr>
                <w:lang w:val="en-AS"/>
              </w:rPr>
            </w:pPr>
            <w:r>
              <w:rPr>
                <w:lang w:val="en-AS"/>
              </w:rPr>
              <w:t>Dynamic Viscosity</w:t>
            </w:r>
          </w:p>
        </w:tc>
        <w:tc>
          <w:tcPr>
            <w:tcW w:w="1431" w:type="dxa"/>
          </w:tcPr>
          <w:p w14:paraId="0934FE2B" w14:textId="5418798D" w:rsidR="00CB3EF3" w:rsidRPr="00D231A3" w:rsidRDefault="000A79F1" w:rsidP="00C54B9C">
            <w:pPr>
              <w:jc w:val="center"/>
            </w:pPr>
            <w:r w:rsidRPr="000A79F1">
              <w:t>0.000348</w:t>
            </w:r>
          </w:p>
        </w:tc>
        <w:tc>
          <w:tcPr>
            <w:tcW w:w="2520" w:type="dxa"/>
          </w:tcPr>
          <w:p w14:paraId="51076B2C" w14:textId="5B2D69A1" w:rsidR="00CB3EF3" w:rsidRPr="002D1179" w:rsidRDefault="00330275" w:rsidP="00C54B9C">
            <w:pPr>
              <w:jc w:val="center"/>
            </w:pPr>
            <w:r w:rsidRPr="00330275">
              <w:t>1.23e-05</w:t>
            </w:r>
          </w:p>
        </w:tc>
        <w:tc>
          <w:tcPr>
            <w:tcW w:w="1556" w:type="dxa"/>
          </w:tcPr>
          <w:p w14:paraId="24A74FA0" w14:textId="77777777" w:rsidR="00CB3EF3" w:rsidRDefault="00CB3EF3" w:rsidP="00C54B9C">
            <w:pPr>
              <w:jc w:val="center"/>
              <w:rPr>
                <w:lang w:val="en-AS"/>
              </w:rPr>
            </w:pPr>
            <w:r>
              <w:rPr>
                <w:lang w:val="en-AS"/>
              </w:rPr>
              <w:t>kg/ (m s)</w:t>
            </w:r>
          </w:p>
        </w:tc>
      </w:tr>
      <w:tr w:rsidR="00CB3EF3" w14:paraId="22285A62" w14:textId="77777777" w:rsidTr="00C54B9C">
        <w:trPr>
          <w:trHeight w:val="374"/>
          <w:jc w:val="center"/>
        </w:trPr>
        <w:tc>
          <w:tcPr>
            <w:tcW w:w="2524" w:type="dxa"/>
          </w:tcPr>
          <w:p w14:paraId="2BE52B4B" w14:textId="77777777" w:rsidR="00CB3EF3" w:rsidRDefault="00CB3EF3" w:rsidP="00C54B9C">
            <w:pPr>
              <w:jc w:val="center"/>
              <w:rPr>
                <w:lang w:val="en-AS"/>
              </w:rPr>
            </w:pPr>
            <w:r>
              <w:rPr>
                <w:lang w:val="en-AS"/>
              </w:rPr>
              <w:t>Molecular weight</w:t>
            </w:r>
          </w:p>
        </w:tc>
        <w:tc>
          <w:tcPr>
            <w:tcW w:w="1431" w:type="dxa"/>
          </w:tcPr>
          <w:p w14:paraId="11BAA47B" w14:textId="775CCA64" w:rsidR="00CB3EF3" w:rsidRDefault="00330275" w:rsidP="00C54B9C">
            <w:pPr>
              <w:jc w:val="center"/>
              <w:rPr>
                <w:lang w:val="en-AS"/>
              </w:rPr>
            </w:pPr>
            <w:r w:rsidRPr="00330275">
              <w:rPr>
                <w:lang w:val="en-AS"/>
              </w:rPr>
              <w:t>72.6</w:t>
            </w:r>
          </w:p>
        </w:tc>
        <w:tc>
          <w:tcPr>
            <w:tcW w:w="2520" w:type="dxa"/>
          </w:tcPr>
          <w:p w14:paraId="4044BA0E" w14:textId="2C310F23" w:rsidR="00CB3EF3" w:rsidRPr="002D1179" w:rsidRDefault="00330275" w:rsidP="00C54B9C">
            <w:pPr>
              <w:jc w:val="center"/>
            </w:pPr>
            <w:r w:rsidRPr="00330275">
              <w:t>72.6</w:t>
            </w:r>
          </w:p>
        </w:tc>
        <w:tc>
          <w:tcPr>
            <w:tcW w:w="1556" w:type="dxa"/>
          </w:tcPr>
          <w:p w14:paraId="27A28DD8" w14:textId="77777777" w:rsidR="00CB3EF3" w:rsidRDefault="00CB3EF3" w:rsidP="00C54B9C">
            <w:pPr>
              <w:jc w:val="center"/>
              <w:rPr>
                <w:lang w:val="en-AS"/>
              </w:rPr>
            </w:pPr>
            <m:oMathPara>
              <m:oMath>
                <m:r>
                  <w:rPr>
                    <w:rFonts w:ascii="Cambria Math" w:hAnsi="Cambria Math"/>
                    <w:lang w:val="en-AS"/>
                  </w:rPr>
                  <m:t>kg/kmol</m:t>
                </m:r>
              </m:oMath>
            </m:oMathPara>
          </w:p>
        </w:tc>
      </w:tr>
      <w:tr w:rsidR="00CB3EF3" w14:paraId="3A30B1FC" w14:textId="77777777" w:rsidTr="00C54B9C">
        <w:trPr>
          <w:trHeight w:val="387"/>
          <w:jc w:val="center"/>
        </w:trPr>
        <w:tc>
          <w:tcPr>
            <w:tcW w:w="2524" w:type="dxa"/>
          </w:tcPr>
          <w:p w14:paraId="01201CF3" w14:textId="77777777" w:rsidR="00CB3EF3" w:rsidRDefault="00CB3EF3" w:rsidP="00C54B9C">
            <w:pPr>
              <w:jc w:val="center"/>
              <w:rPr>
                <w:lang w:val="en-AS"/>
              </w:rPr>
            </w:pPr>
            <w:r>
              <w:rPr>
                <w:lang w:val="en-AS"/>
              </w:rPr>
              <w:t>Specific heat</w:t>
            </w:r>
          </w:p>
        </w:tc>
        <w:tc>
          <w:tcPr>
            <w:tcW w:w="1431" w:type="dxa"/>
          </w:tcPr>
          <w:p w14:paraId="4803445C" w14:textId="449CB555" w:rsidR="00CB3EF3" w:rsidRPr="00D231A3" w:rsidRDefault="000A79F1" w:rsidP="00C54B9C">
            <w:pPr>
              <w:jc w:val="center"/>
            </w:pPr>
            <w:r w:rsidRPr="000A79F1">
              <w:t>1580</w:t>
            </w:r>
          </w:p>
        </w:tc>
        <w:tc>
          <w:tcPr>
            <w:tcW w:w="2520" w:type="dxa"/>
          </w:tcPr>
          <w:p w14:paraId="40624C19" w14:textId="093E044A" w:rsidR="00CB3EF3" w:rsidRPr="00A91833" w:rsidRDefault="00330275" w:rsidP="00C54B9C">
            <w:pPr>
              <w:jc w:val="center"/>
            </w:pPr>
            <w:r w:rsidRPr="00330275">
              <w:t>870</w:t>
            </w:r>
          </w:p>
        </w:tc>
        <w:tc>
          <w:tcPr>
            <w:tcW w:w="1556" w:type="dxa"/>
          </w:tcPr>
          <w:p w14:paraId="160E35C0" w14:textId="77777777" w:rsidR="00CB3EF3" w:rsidRDefault="00CB3EF3" w:rsidP="00C54B9C">
            <w:pPr>
              <w:jc w:val="center"/>
              <w:rPr>
                <w:lang w:val="en-AS"/>
              </w:rPr>
            </w:pPr>
            <m:oMathPara>
              <m:oMath>
                <m:r>
                  <w:rPr>
                    <w:rFonts w:ascii="Cambria Math" w:hAnsi="Cambria Math"/>
                    <w:lang w:val="en-AS"/>
                  </w:rPr>
                  <m:t>j/(kgk)</m:t>
                </m:r>
              </m:oMath>
            </m:oMathPara>
          </w:p>
        </w:tc>
      </w:tr>
      <w:tr w:rsidR="00CB3EF3" w14:paraId="24FC9EE2" w14:textId="77777777" w:rsidTr="00C54B9C">
        <w:trPr>
          <w:trHeight w:val="530"/>
          <w:jc w:val="center"/>
        </w:trPr>
        <w:tc>
          <w:tcPr>
            <w:tcW w:w="2524" w:type="dxa"/>
          </w:tcPr>
          <w:p w14:paraId="7928E2F7" w14:textId="77777777" w:rsidR="00CB3EF3" w:rsidRDefault="00CB3EF3" w:rsidP="00C54B9C">
            <w:pPr>
              <w:jc w:val="center"/>
              <w:rPr>
                <w:lang w:val="en-AS"/>
              </w:rPr>
            </w:pPr>
            <w:r>
              <w:rPr>
                <w:lang w:val="en-AS"/>
              </w:rPr>
              <w:t>Standard state enthalpy</w:t>
            </w:r>
          </w:p>
        </w:tc>
        <w:tc>
          <w:tcPr>
            <w:tcW w:w="1431" w:type="dxa"/>
          </w:tcPr>
          <w:p w14:paraId="30981671" w14:textId="2F86AF01" w:rsidR="00CB3EF3" w:rsidRPr="00D231A3" w:rsidRDefault="007879B8" w:rsidP="00C54B9C">
            <w:pPr>
              <w:jc w:val="center"/>
            </w:pPr>
            <w:r w:rsidRPr="007879B8">
              <w:t>-7.636e+08</w:t>
            </w:r>
          </w:p>
        </w:tc>
        <w:tc>
          <w:tcPr>
            <w:tcW w:w="2520" w:type="dxa"/>
          </w:tcPr>
          <w:p w14:paraId="55A1B881" w14:textId="5904744A" w:rsidR="00CB3EF3" w:rsidRPr="002D1179" w:rsidRDefault="00511F24" w:rsidP="00C54B9C">
            <w:pPr>
              <w:jc w:val="center"/>
            </w:pPr>
            <w:r w:rsidRPr="00511F24">
              <w:t>-7.053e+08</w:t>
            </w:r>
          </w:p>
        </w:tc>
        <w:tc>
          <w:tcPr>
            <w:tcW w:w="1556" w:type="dxa"/>
          </w:tcPr>
          <w:p w14:paraId="38300355" w14:textId="77777777" w:rsidR="00CB3EF3" w:rsidRDefault="00CB3EF3" w:rsidP="00C54B9C">
            <w:pPr>
              <w:jc w:val="center"/>
              <w:rPr>
                <w:lang w:val="en-AS"/>
              </w:rPr>
            </w:pPr>
            <m:oMathPara>
              <m:oMath>
                <m:r>
                  <w:rPr>
                    <w:rFonts w:ascii="Cambria Math" w:hAnsi="Cambria Math"/>
                    <w:lang w:val="en-AS"/>
                  </w:rPr>
                  <m:t>J/kgmol</m:t>
                </m:r>
              </m:oMath>
            </m:oMathPara>
          </w:p>
        </w:tc>
      </w:tr>
      <w:tr w:rsidR="00CB3EF3" w14:paraId="76D428DF" w14:textId="77777777" w:rsidTr="00C54B9C">
        <w:trPr>
          <w:trHeight w:val="387"/>
          <w:jc w:val="center"/>
        </w:trPr>
        <w:tc>
          <w:tcPr>
            <w:tcW w:w="2524" w:type="dxa"/>
          </w:tcPr>
          <w:p w14:paraId="0A681720" w14:textId="77777777" w:rsidR="00CB3EF3" w:rsidRDefault="00CB3EF3" w:rsidP="00C54B9C">
            <w:pPr>
              <w:jc w:val="center"/>
              <w:rPr>
                <w:lang w:val="en-AS"/>
              </w:rPr>
            </w:pPr>
            <w:r>
              <w:rPr>
                <w:lang w:val="en-AS"/>
              </w:rPr>
              <w:t>Thermal conductivity</w:t>
            </w:r>
          </w:p>
        </w:tc>
        <w:tc>
          <w:tcPr>
            <w:tcW w:w="1431" w:type="dxa"/>
          </w:tcPr>
          <w:p w14:paraId="564BE3FE" w14:textId="2BBAAF76" w:rsidR="00CB3EF3" w:rsidRPr="00D231A3" w:rsidRDefault="000A79F1" w:rsidP="00C54B9C">
            <w:pPr>
              <w:jc w:val="center"/>
            </w:pPr>
            <w:r w:rsidRPr="000A79F1">
              <w:t>0.093</w:t>
            </w:r>
          </w:p>
        </w:tc>
        <w:tc>
          <w:tcPr>
            <w:tcW w:w="2520" w:type="dxa"/>
          </w:tcPr>
          <w:p w14:paraId="3876580C" w14:textId="407B453B" w:rsidR="00CB3EF3" w:rsidRDefault="00330275" w:rsidP="00C54B9C">
            <w:pPr>
              <w:jc w:val="center"/>
              <w:rPr>
                <w:lang w:val="en-AS"/>
              </w:rPr>
            </w:pPr>
            <w:r w:rsidRPr="00330275">
              <w:rPr>
                <w:lang w:val="en-AS"/>
              </w:rPr>
              <w:t>0.0102</w:t>
            </w:r>
          </w:p>
        </w:tc>
        <w:tc>
          <w:tcPr>
            <w:tcW w:w="1556" w:type="dxa"/>
          </w:tcPr>
          <w:p w14:paraId="2F1C96DB" w14:textId="77777777" w:rsidR="00CB3EF3" w:rsidRDefault="00CB3EF3" w:rsidP="00C54B9C">
            <w:pPr>
              <w:jc w:val="center"/>
              <w:rPr>
                <w:lang w:val="en-AS"/>
              </w:rPr>
            </w:pPr>
            <m:oMathPara>
              <m:oMath>
                <m:r>
                  <w:rPr>
                    <w:rFonts w:ascii="Cambria Math" w:hAnsi="Cambria Math"/>
                    <w:lang w:val="en-AS"/>
                  </w:rPr>
                  <m:t>W/(mk)</m:t>
                </m:r>
              </m:oMath>
            </m:oMathPara>
          </w:p>
        </w:tc>
      </w:tr>
    </w:tbl>
    <w:p w14:paraId="341A49B3" w14:textId="4430E0A2" w:rsidR="00493196" w:rsidRDefault="00493196" w:rsidP="00C21C6F"/>
    <w:p w14:paraId="010CE6CC" w14:textId="77777777" w:rsidR="000B7492" w:rsidRPr="00E41526" w:rsidRDefault="000B7492" w:rsidP="000B7492">
      <w:pPr>
        <w:rPr>
          <w:lang w:val="en-AS"/>
        </w:rPr>
      </w:pPr>
      <w:r>
        <w:t>E = 0.8</w:t>
      </w:r>
    </w:p>
    <w:p w14:paraId="592791BE" w14:textId="687A4149" w:rsidR="000B7492" w:rsidRDefault="000B7492" w:rsidP="000B7492">
      <w:pPr>
        <w:rPr>
          <w:lang w:val="en-AS"/>
        </w:rPr>
      </w:pPr>
      <w:r>
        <w:rPr>
          <w:lang w:val="en-AS"/>
        </w:rPr>
        <w:t>Temperature</w:t>
      </w:r>
    </w:p>
    <w:p w14:paraId="3D4A6D83" w14:textId="2C009E0D" w:rsidR="000B7492" w:rsidRDefault="000B7492" w:rsidP="000B7492">
      <w:pPr>
        <w:rPr>
          <w:lang w:val="en-AS"/>
        </w:rPr>
      </w:pPr>
      <w:r>
        <w:rPr>
          <w:noProof/>
          <w:lang w:val="en-AS"/>
        </w:rPr>
        <w:drawing>
          <wp:inline distT="0" distB="0" distL="0" distR="0" wp14:anchorId="2EBC17E3" wp14:editId="279E7E61">
            <wp:extent cx="4248150" cy="4248150"/>
            <wp:effectExtent l="0" t="0" r="0" b="0"/>
            <wp:docPr id="5641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5778" name="Picture 564165778"/>
                    <pic:cNvPicPr/>
                  </pic:nvPicPr>
                  <pic:blipFill>
                    <a:blip r:embed="rId32"/>
                    <a:stretch>
                      <a:fillRect/>
                    </a:stretch>
                  </pic:blipFill>
                  <pic:spPr>
                    <a:xfrm>
                      <a:off x="0" y="0"/>
                      <a:ext cx="4248150" cy="4248150"/>
                    </a:xfrm>
                    <a:prstGeom prst="rect">
                      <a:avLst/>
                    </a:prstGeom>
                  </pic:spPr>
                </pic:pic>
              </a:graphicData>
            </a:graphic>
          </wp:inline>
        </w:drawing>
      </w:r>
    </w:p>
    <w:p w14:paraId="0115CBFA" w14:textId="4839B24E" w:rsidR="000B7492" w:rsidRDefault="000B7492" w:rsidP="000B7492">
      <w:pPr>
        <w:rPr>
          <w:lang w:val="en-AS"/>
        </w:rPr>
      </w:pPr>
      <w:r>
        <w:rPr>
          <w:lang w:val="en-AS"/>
        </w:rPr>
        <w:t>Volume Fraction</w:t>
      </w:r>
    </w:p>
    <w:p w14:paraId="2790BBD7" w14:textId="16B78468" w:rsidR="000B7492" w:rsidRDefault="000B7492" w:rsidP="000B7492">
      <w:pPr>
        <w:rPr>
          <w:lang w:val="en-AS"/>
        </w:rPr>
      </w:pPr>
      <w:r>
        <w:rPr>
          <w:noProof/>
          <w:lang w:val="en-AS"/>
        </w:rPr>
        <w:lastRenderedPageBreak/>
        <w:drawing>
          <wp:inline distT="0" distB="0" distL="0" distR="0" wp14:anchorId="195F3877" wp14:editId="2AC4286B">
            <wp:extent cx="4629150" cy="4629150"/>
            <wp:effectExtent l="0" t="0" r="0" b="0"/>
            <wp:docPr id="1183686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492" name="Picture 1183686492"/>
                    <pic:cNvPicPr/>
                  </pic:nvPicPr>
                  <pic:blipFill>
                    <a:blip r:embed="rId33"/>
                    <a:stretch>
                      <a:fillRect/>
                    </a:stretch>
                  </pic:blipFill>
                  <pic:spPr>
                    <a:xfrm>
                      <a:off x="0" y="0"/>
                      <a:ext cx="4629150" cy="4629150"/>
                    </a:xfrm>
                    <a:prstGeom prst="rect">
                      <a:avLst/>
                    </a:prstGeom>
                  </pic:spPr>
                </pic:pic>
              </a:graphicData>
            </a:graphic>
          </wp:inline>
        </w:drawing>
      </w:r>
    </w:p>
    <w:p w14:paraId="3C3EF07D" w14:textId="77777777" w:rsidR="000B7492" w:rsidRPr="0066279F" w:rsidRDefault="000B7492" w:rsidP="000B7492">
      <w:pPr>
        <w:rPr>
          <w:lang w:val="en-AS"/>
        </w:rPr>
      </w:pPr>
      <w:r>
        <w:t>E = 0.6</w:t>
      </w:r>
    </w:p>
    <w:p w14:paraId="7B929683" w14:textId="4AE82E01" w:rsidR="000B7492" w:rsidRDefault="000B7492" w:rsidP="000B7492">
      <w:pPr>
        <w:rPr>
          <w:lang w:val="en-AS"/>
        </w:rPr>
      </w:pPr>
      <w:r>
        <w:rPr>
          <w:lang w:val="en-AS"/>
        </w:rPr>
        <w:t>Temperature</w:t>
      </w:r>
    </w:p>
    <w:p w14:paraId="39F7F94C" w14:textId="697BF7B5" w:rsidR="000B7492" w:rsidRDefault="000B7492" w:rsidP="000B7492">
      <w:pPr>
        <w:rPr>
          <w:lang w:val="en-AS"/>
        </w:rPr>
      </w:pPr>
      <w:r>
        <w:rPr>
          <w:noProof/>
          <w:lang w:val="en-AS"/>
        </w:rPr>
        <w:lastRenderedPageBreak/>
        <w:drawing>
          <wp:inline distT="0" distB="0" distL="0" distR="0" wp14:anchorId="53DABC62" wp14:editId="5B0AECF2">
            <wp:extent cx="4486275" cy="4486275"/>
            <wp:effectExtent l="0" t="0" r="9525" b="9525"/>
            <wp:docPr id="1204729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9046" name="Picture 1204729046"/>
                    <pic:cNvPicPr/>
                  </pic:nvPicPr>
                  <pic:blipFill>
                    <a:blip r:embed="rId34"/>
                    <a:stretch>
                      <a:fillRect/>
                    </a:stretch>
                  </pic:blipFill>
                  <pic:spPr>
                    <a:xfrm>
                      <a:off x="0" y="0"/>
                      <a:ext cx="4486275" cy="4486275"/>
                    </a:xfrm>
                    <a:prstGeom prst="rect">
                      <a:avLst/>
                    </a:prstGeom>
                  </pic:spPr>
                </pic:pic>
              </a:graphicData>
            </a:graphic>
          </wp:inline>
        </w:drawing>
      </w:r>
    </w:p>
    <w:p w14:paraId="73746683" w14:textId="0FD07369" w:rsidR="000B7492" w:rsidRDefault="000B7492" w:rsidP="000B7492">
      <w:pPr>
        <w:rPr>
          <w:lang w:val="en-AS"/>
        </w:rPr>
      </w:pPr>
      <w:r>
        <w:rPr>
          <w:lang w:val="en-AS"/>
        </w:rPr>
        <w:t>Volume Fraction</w:t>
      </w:r>
    </w:p>
    <w:p w14:paraId="6840BA36" w14:textId="7AF6CAE4" w:rsidR="000B7492" w:rsidRPr="0066279F" w:rsidRDefault="000B7492" w:rsidP="000B7492">
      <w:pPr>
        <w:rPr>
          <w:lang w:val="en-AS"/>
        </w:rPr>
      </w:pPr>
      <w:r>
        <w:rPr>
          <w:noProof/>
          <w:lang w:val="en-AS"/>
        </w:rPr>
        <w:lastRenderedPageBreak/>
        <w:drawing>
          <wp:inline distT="0" distB="0" distL="0" distR="0" wp14:anchorId="68D2945F" wp14:editId="3994C39D">
            <wp:extent cx="4276725" cy="4276725"/>
            <wp:effectExtent l="0" t="0" r="9525" b="9525"/>
            <wp:docPr id="1164603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3270" name="Picture 1164603270"/>
                    <pic:cNvPicPr/>
                  </pic:nvPicPr>
                  <pic:blipFill>
                    <a:blip r:embed="rId35"/>
                    <a:stretch>
                      <a:fillRect/>
                    </a:stretch>
                  </pic:blipFill>
                  <pic:spPr>
                    <a:xfrm>
                      <a:off x="0" y="0"/>
                      <a:ext cx="4276725" cy="4276725"/>
                    </a:xfrm>
                    <a:prstGeom prst="rect">
                      <a:avLst/>
                    </a:prstGeom>
                  </pic:spPr>
                </pic:pic>
              </a:graphicData>
            </a:graphic>
          </wp:inline>
        </w:drawing>
      </w:r>
    </w:p>
    <w:p w14:paraId="538DA646" w14:textId="77777777" w:rsidR="000B7492" w:rsidRDefault="000B7492" w:rsidP="000B7492">
      <w:pPr>
        <w:rPr>
          <w:lang w:val="en-AS"/>
        </w:rPr>
      </w:pPr>
      <w:r>
        <w:t>E = 0.</w:t>
      </w:r>
      <w:r>
        <w:rPr>
          <w:lang w:val="en-AS"/>
        </w:rPr>
        <w:t>4</w:t>
      </w:r>
    </w:p>
    <w:p w14:paraId="6774F660" w14:textId="47022012" w:rsidR="000B7492" w:rsidRDefault="000B7492" w:rsidP="000B7492">
      <w:pPr>
        <w:rPr>
          <w:lang w:val="en-AS"/>
        </w:rPr>
      </w:pPr>
      <w:r>
        <w:rPr>
          <w:lang w:val="en-AS"/>
        </w:rPr>
        <w:t>Temperature</w:t>
      </w:r>
    </w:p>
    <w:p w14:paraId="64DC58DF" w14:textId="6306DB15" w:rsidR="000B7492" w:rsidRDefault="000B7492" w:rsidP="000B7492">
      <w:pPr>
        <w:rPr>
          <w:lang w:val="en-AS"/>
        </w:rPr>
      </w:pPr>
      <w:r>
        <w:rPr>
          <w:noProof/>
          <w:lang w:val="en-AS"/>
        </w:rPr>
        <w:lastRenderedPageBreak/>
        <w:drawing>
          <wp:inline distT="0" distB="0" distL="0" distR="0" wp14:anchorId="190FB356" wp14:editId="67696C84">
            <wp:extent cx="4276725" cy="4276725"/>
            <wp:effectExtent l="0" t="0" r="9525" b="9525"/>
            <wp:docPr id="1915668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8550" name="Picture 1915668550"/>
                    <pic:cNvPicPr/>
                  </pic:nvPicPr>
                  <pic:blipFill>
                    <a:blip r:embed="rId36"/>
                    <a:stretch>
                      <a:fillRect/>
                    </a:stretch>
                  </pic:blipFill>
                  <pic:spPr>
                    <a:xfrm>
                      <a:off x="0" y="0"/>
                      <a:ext cx="4276725" cy="4276725"/>
                    </a:xfrm>
                    <a:prstGeom prst="rect">
                      <a:avLst/>
                    </a:prstGeom>
                  </pic:spPr>
                </pic:pic>
              </a:graphicData>
            </a:graphic>
          </wp:inline>
        </w:drawing>
      </w:r>
    </w:p>
    <w:p w14:paraId="2EF81B39" w14:textId="732A3C02" w:rsidR="000B7492" w:rsidRDefault="000B7492" w:rsidP="000B7492">
      <w:pPr>
        <w:rPr>
          <w:lang w:val="en-AS"/>
        </w:rPr>
      </w:pPr>
      <w:r>
        <w:rPr>
          <w:lang w:val="en-AS"/>
        </w:rPr>
        <w:t>Volume Fraction</w:t>
      </w:r>
    </w:p>
    <w:p w14:paraId="6A3C5198" w14:textId="250B9936" w:rsidR="000B7492" w:rsidRPr="000B7492" w:rsidRDefault="000B7492" w:rsidP="000B7492">
      <w:pPr>
        <w:rPr>
          <w:lang w:val="en-AS"/>
        </w:rPr>
      </w:pPr>
      <w:r>
        <w:rPr>
          <w:noProof/>
          <w:lang w:val="en-AS"/>
        </w:rPr>
        <w:lastRenderedPageBreak/>
        <w:drawing>
          <wp:inline distT="0" distB="0" distL="0" distR="0" wp14:anchorId="490180D6" wp14:editId="6AEAC1DD">
            <wp:extent cx="4733925" cy="4733925"/>
            <wp:effectExtent l="0" t="0" r="9525" b="9525"/>
            <wp:docPr id="1286468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8264" name="Picture 1286468264"/>
                    <pic:cNvPicPr/>
                  </pic:nvPicPr>
                  <pic:blipFill>
                    <a:blip r:embed="rId37"/>
                    <a:stretch>
                      <a:fillRect/>
                    </a:stretch>
                  </pic:blipFill>
                  <pic:spPr>
                    <a:xfrm>
                      <a:off x="0" y="0"/>
                      <a:ext cx="4733925" cy="4733925"/>
                    </a:xfrm>
                    <a:prstGeom prst="rect">
                      <a:avLst/>
                    </a:prstGeom>
                  </pic:spPr>
                </pic:pic>
              </a:graphicData>
            </a:graphic>
          </wp:inline>
        </w:drawing>
      </w:r>
    </w:p>
    <w:p w14:paraId="7F391EF0" w14:textId="77777777" w:rsidR="000B7492" w:rsidRPr="000D6DBA" w:rsidRDefault="000B7492" w:rsidP="000B7492">
      <w:r>
        <w:t>E = 0.2</w:t>
      </w:r>
    </w:p>
    <w:p w14:paraId="03E5101D" w14:textId="364D0B4B" w:rsidR="000B7492" w:rsidRDefault="000B7492" w:rsidP="000B7492">
      <w:pPr>
        <w:rPr>
          <w:lang w:val="en-AS"/>
        </w:rPr>
      </w:pPr>
      <w:r>
        <w:rPr>
          <w:lang w:val="en-AS"/>
        </w:rPr>
        <w:t>Temperature</w:t>
      </w:r>
    </w:p>
    <w:p w14:paraId="14BB80D1" w14:textId="37C62FA2" w:rsidR="000B7492" w:rsidRDefault="000B7492" w:rsidP="000B7492">
      <w:pPr>
        <w:rPr>
          <w:lang w:val="en-AS"/>
        </w:rPr>
      </w:pPr>
      <w:r>
        <w:rPr>
          <w:noProof/>
          <w:lang w:val="en-AS"/>
        </w:rPr>
        <w:lastRenderedPageBreak/>
        <w:drawing>
          <wp:inline distT="0" distB="0" distL="0" distR="0" wp14:anchorId="491E31BE" wp14:editId="3B0B6DB0">
            <wp:extent cx="4219575" cy="4219575"/>
            <wp:effectExtent l="0" t="0" r="9525" b="9525"/>
            <wp:docPr id="12663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86" name="Picture 12663786"/>
                    <pic:cNvPicPr/>
                  </pic:nvPicPr>
                  <pic:blipFill>
                    <a:blip r:embed="rId38"/>
                    <a:stretch>
                      <a:fillRect/>
                    </a:stretch>
                  </pic:blipFill>
                  <pic:spPr>
                    <a:xfrm>
                      <a:off x="0" y="0"/>
                      <a:ext cx="4219575" cy="4219575"/>
                    </a:xfrm>
                    <a:prstGeom prst="rect">
                      <a:avLst/>
                    </a:prstGeom>
                  </pic:spPr>
                </pic:pic>
              </a:graphicData>
            </a:graphic>
          </wp:inline>
        </w:drawing>
      </w:r>
    </w:p>
    <w:p w14:paraId="05A7EC93" w14:textId="77777777" w:rsidR="000B7492" w:rsidRDefault="000B7492" w:rsidP="000B7492">
      <w:pPr>
        <w:rPr>
          <w:lang w:val="en-AS"/>
        </w:rPr>
      </w:pPr>
      <w:r>
        <w:rPr>
          <w:lang w:val="en-AS"/>
        </w:rPr>
        <w:t>Volume Fraction</w:t>
      </w:r>
    </w:p>
    <w:p w14:paraId="1C14EC12" w14:textId="65BA1759" w:rsidR="000B7492" w:rsidRDefault="000B7492" w:rsidP="000B7492">
      <w:r>
        <w:rPr>
          <w:noProof/>
        </w:rPr>
        <w:lastRenderedPageBreak/>
        <w:drawing>
          <wp:inline distT="0" distB="0" distL="0" distR="0" wp14:anchorId="2F1E991C" wp14:editId="6142A72A">
            <wp:extent cx="4791075" cy="4791075"/>
            <wp:effectExtent l="0" t="0" r="9525" b="9525"/>
            <wp:docPr id="2046587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7311" name="Picture 2046587311"/>
                    <pic:cNvPicPr/>
                  </pic:nvPicPr>
                  <pic:blipFill>
                    <a:blip r:embed="rId39"/>
                    <a:stretch>
                      <a:fillRect/>
                    </a:stretch>
                  </pic:blipFill>
                  <pic:spPr>
                    <a:xfrm>
                      <a:off x="0" y="0"/>
                      <a:ext cx="4791075" cy="4791075"/>
                    </a:xfrm>
                    <a:prstGeom prst="rect">
                      <a:avLst/>
                    </a:prstGeom>
                  </pic:spPr>
                </pic:pic>
              </a:graphicData>
            </a:graphic>
          </wp:inline>
        </w:drawing>
      </w:r>
    </w:p>
    <w:p w14:paraId="69B11C78" w14:textId="77777777" w:rsidR="000B7492" w:rsidRDefault="000B7492" w:rsidP="000B7492"/>
    <w:p w14:paraId="4A9E0EB2" w14:textId="77777777" w:rsidR="000B7492" w:rsidRDefault="000B7492" w:rsidP="000B7492"/>
    <w:p w14:paraId="2CA69A1B" w14:textId="77777777" w:rsidR="000B7492" w:rsidRDefault="000B7492" w:rsidP="000B7492"/>
    <w:p w14:paraId="0E72D6AD" w14:textId="77777777" w:rsidR="000B7492" w:rsidRDefault="000B7492" w:rsidP="000B7492"/>
    <w:p w14:paraId="66A26EA8" w14:textId="77777777" w:rsidR="000B7492" w:rsidRPr="000A4DF9" w:rsidRDefault="000B7492" w:rsidP="000B7492"/>
    <w:p w14:paraId="2C3F44A3" w14:textId="77777777" w:rsidR="00D86421" w:rsidRDefault="00D86421" w:rsidP="00D86421"/>
    <w:p w14:paraId="5ECDD77D" w14:textId="50979B3E" w:rsidR="00D86421" w:rsidRDefault="00D86421" w:rsidP="00C21C6F"/>
    <w:p w14:paraId="632B8D23" w14:textId="18D25BF9" w:rsidR="00D07AA7" w:rsidRDefault="00D07AA7" w:rsidP="00C21C6F"/>
    <w:p w14:paraId="591F1448" w14:textId="1859EA2C" w:rsidR="00D07AA7" w:rsidRDefault="00D07AA7" w:rsidP="00C21C6F"/>
    <w:p w14:paraId="4C794F8F" w14:textId="77777777" w:rsidR="00D07AA7" w:rsidRDefault="00D07AA7" w:rsidP="00C21C6F"/>
    <w:p w14:paraId="6F8A16F7" w14:textId="4C1FFB77" w:rsidR="00493196" w:rsidRDefault="00DE7052" w:rsidP="00833A58">
      <w:pPr>
        <w:pStyle w:val="Heading2"/>
        <w:ind w:left="-840" w:right="-960"/>
      </w:pPr>
      <w:r>
        <w:lastRenderedPageBreak/>
        <w:t xml:space="preserve">4. Results </w:t>
      </w:r>
    </w:p>
    <w:p w14:paraId="2CE81300" w14:textId="3A2CAB30" w:rsidR="00DF16DE" w:rsidRDefault="00C349D1" w:rsidP="00F6690D">
      <w:r>
        <w:t xml:space="preserve">Wall average heat flux </w:t>
      </w:r>
      <w:r w:rsidR="00DB6C52">
        <w:t>coefficient</w:t>
      </w:r>
      <w:bookmarkStart w:id="1" w:name="_GoBack"/>
      <w:bookmarkEnd w:id="1"/>
    </w:p>
    <w:p w14:paraId="4F21FDC2" w14:textId="54FAF242" w:rsidR="00F66907" w:rsidRDefault="00F6690D" w:rsidP="00F6690D">
      <w:r>
        <w:rPr>
          <w:noProof/>
        </w:rPr>
        <w:drawing>
          <wp:inline distT="0" distB="0" distL="0" distR="0" wp14:anchorId="4F01EB15" wp14:editId="7C7328F9">
            <wp:extent cx="5486400" cy="27774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t_flux_Plot.jpg"/>
                    <pic:cNvPicPr/>
                  </pic:nvPicPr>
                  <pic:blipFill>
                    <a:blip r:embed="rId40"/>
                    <a:stretch>
                      <a:fillRect/>
                    </a:stretch>
                  </pic:blipFill>
                  <pic:spPr>
                    <a:xfrm>
                      <a:off x="0" y="0"/>
                      <a:ext cx="5486400" cy="2777490"/>
                    </a:xfrm>
                    <a:prstGeom prst="rect">
                      <a:avLst/>
                    </a:prstGeom>
                  </pic:spPr>
                </pic:pic>
              </a:graphicData>
            </a:graphic>
          </wp:inline>
        </w:drawing>
      </w:r>
    </w:p>
    <w:p w14:paraId="71C8A959" w14:textId="3A15ABCD" w:rsidR="00DF16DE" w:rsidRDefault="00DF16DE"/>
    <w:p w14:paraId="6C6CA3AC" w14:textId="77777777" w:rsidR="00DF16DE" w:rsidRDefault="00DF16DE"/>
    <w:sdt>
      <w:sdtPr>
        <w:rPr>
          <w:rFonts w:asciiTheme="minorHAnsi" w:eastAsiaTheme="minorEastAsia" w:hAnsiTheme="minorHAnsi" w:cstheme="minorBidi"/>
          <w:b w:val="0"/>
          <w:bCs w:val="0"/>
          <w:sz w:val="22"/>
          <w:szCs w:val="22"/>
        </w:rPr>
        <w:id w:val="1932471734"/>
        <w:docPartObj>
          <w:docPartGallery w:val="Bibliographies"/>
          <w:docPartUnique/>
        </w:docPartObj>
      </w:sdtPr>
      <w:sdtContent>
        <w:p w14:paraId="0D440758" w14:textId="486DDBD9" w:rsidR="00B179C3" w:rsidRDefault="00B179C3">
          <w:pPr>
            <w:pStyle w:val="Heading1"/>
          </w:pPr>
          <w:r>
            <w:t>References</w:t>
          </w:r>
        </w:p>
        <w:sdt>
          <w:sdtPr>
            <w:id w:val="-573587230"/>
            <w:bibliography/>
          </w:sdtPr>
          <w:sdtContent>
            <w:p w14:paraId="2FA9D4DB" w14:textId="77777777" w:rsidR="00B90D91" w:rsidRDefault="00B179C3" w:rsidP="00B90D91">
              <w:pPr>
                <w:pStyle w:val="Bibliography"/>
                <w:ind w:left="720" w:hanging="720"/>
                <w:rPr>
                  <w:noProof/>
                  <w:sz w:val="24"/>
                  <w:szCs w:val="24"/>
                </w:rPr>
              </w:pPr>
              <w:r>
                <w:fldChar w:fldCharType="begin"/>
              </w:r>
              <w:r>
                <w:instrText xml:space="preserve"> BIBLIOGRAPHY </w:instrText>
              </w:r>
              <w:r>
                <w:fldChar w:fldCharType="separate"/>
              </w:r>
              <w:r w:rsidR="00B90D91">
                <w:rPr>
                  <w:noProof/>
                </w:rPr>
                <w:t>ANSYS, I. (n.d.). Retrieved from enea: https://www.afs.enea.it/project/neptunius/docs/fluent/html/th/node297.htm</w:t>
              </w:r>
            </w:p>
            <w:p w14:paraId="21579F37" w14:textId="77777777" w:rsidR="00B90D91" w:rsidRDefault="00B90D91" w:rsidP="00B90D91">
              <w:pPr>
                <w:pStyle w:val="Bibliography"/>
                <w:ind w:left="720" w:hanging="720"/>
                <w:rPr>
                  <w:noProof/>
                </w:rPr>
              </w:pPr>
              <w:r>
                <w:rPr>
                  <w:noProof/>
                </w:rPr>
                <w:t xml:space="preserve">Kleiner, T. &amp;. (2019). CFD model and simulation of pure substance condensation on horizontal tubes using the volume of fluid method. . </w:t>
              </w:r>
              <w:r>
                <w:rPr>
                  <w:i/>
                  <w:iCs/>
                  <w:noProof/>
                </w:rPr>
                <w:t>International Journal of Heat and Mass Transfer.</w:t>
              </w:r>
              <w:r>
                <w:rPr>
                  <w:noProof/>
                </w:rPr>
                <w:t>, 138. 420-431. 10.1016/j.ijheatmas.</w:t>
              </w:r>
            </w:p>
            <w:p w14:paraId="3983C9A9" w14:textId="77777777" w:rsidR="00B90D91" w:rsidRDefault="00B90D91" w:rsidP="00B90D91">
              <w:pPr>
                <w:pStyle w:val="Bibliography"/>
                <w:ind w:left="720" w:hanging="720"/>
                <w:rPr>
                  <w:noProof/>
                </w:rPr>
              </w:pPr>
              <w:r>
                <w:rPr>
                  <w:noProof/>
                </w:rPr>
                <w:t xml:space="preserve">Rattner, A. &amp;. (2013). Simple Mechanistically Consistent Formulation for Volume-of-Fluid Based Computations of Condensing Flows. </w:t>
              </w:r>
              <w:r>
                <w:rPr>
                  <w:i/>
                  <w:iCs/>
                  <w:noProof/>
                </w:rPr>
                <w:t>Journal of Heat Transfer.</w:t>
              </w:r>
              <w:r>
                <w:rPr>
                  <w:noProof/>
                </w:rPr>
                <w:t>, 136. 10.1115/IMECE2013-63301.</w:t>
              </w:r>
            </w:p>
            <w:p w14:paraId="0FDC3994" w14:textId="77777777" w:rsidR="00B90D91" w:rsidRDefault="00B90D91" w:rsidP="00B90D91">
              <w:pPr>
                <w:pStyle w:val="Bibliography"/>
                <w:ind w:left="720" w:hanging="720"/>
                <w:rPr>
                  <w:noProof/>
                </w:rPr>
              </w:pPr>
              <w:r>
                <w:rPr>
                  <w:noProof/>
                </w:rPr>
                <w:t xml:space="preserve">Tian, J. &amp;. (2020). Theoretical Study on Cryogen Spray Cooling in Laser Treatment of Ota’s Nevus: Comparison and Optimization of R134a, R404A and R32. </w:t>
              </w:r>
              <w:r>
                <w:rPr>
                  <w:i/>
                  <w:iCs/>
                  <w:noProof/>
                </w:rPr>
                <w:t>Energies.</w:t>
              </w:r>
              <w:r>
                <w:rPr>
                  <w:noProof/>
                </w:rPr>
                <w:t>, 13. 5647. 10.3390/en13215647.</w:t>
              </w:r>
            </w:p>
            <w:p w14:paraId="0E99ACCC" w14:textId="77777777" w:rsidR="00B90D91" w:rsidRDefault="00B90D91" w:rsidP="00B90D91">
              <w:pPr>
                <w:pStyle w:val="Bibliography"/>
                <w:ind w:left="720" w:hanging="720"/>
                <w:rPr>
                  <w:noProof/>
                </w:rPr>
              </w:pPr>
              <w:r>
                <w:rPr>
                  <w:noProof/>
                </w:rPr>
                <w:t xml:space="preserve">TM, F. (n.d.). </w:t>
              </w:r>
              <w:r>
                <w:rPr>
                  <w:i/>
                  <w:iCs/>
                  <w:noProof/>
                </w:rPr>
                <w:t>Refrigerant (R-134a).</w:t>
              </w:r>
              <w:r>
                <w:rPr>
                  <w:noProof/>
                </w:rPr>
                <w:t xml:space="preserve"> </w:t>
              </w:r>
            </w:p>
            <w:p w14:paraId="3886D345" w14:textId="77777777" w:rsidR="00B90D91" w:rsidRDefault="00B90D91" w:rsidP="00B90D91">
              <w:pPr>
                <w:pStyle w:val="Bibliography"/>
                <w:ind w:left="720" w:hanging="720"/>
                <w:rPr>
                  <w:noProof/>
                </w:rPr>
              </w:pPr>
              <w:r>
                <w:rPr>
                  <w:noProof/>
                </w:rPr>
                <w:t>toolbox, E. (n.d.). Retrieved from https://www.engineeringtoolbox.com/refrigerants-d_902.html</w:t>
              </w:r>
            </w:p>
            <w:p w14:paraId="2763CAA5" w14:textId="77777777" w:rsidR="00B90D91" w:rsidRDefault="00B90D91" w:rsidP="00B90D91">
              <w:pPr>
                <w:pStyle w:val="Bibliography"/>
                <w:ind w:left="720" w:hanging="720"/>
                <w:rPr>
                  <w:noProof/>
                </w:rPr>
              </w:pPr>
              <w:r>
                <w:rPr>
                  <w:noProof/>
                </w:rPr>
                <w:lastRenderedPageBreak/>
                <w:t xml:space="preserve">Yuan, Z. L. (2012). VOF MODELING AND ANALYSIS OF FILMWISE CONDENSATION BETWEEN VERTICAL PARALLEL PLATES. </w:t>
              </w:r>
              <w:r>
                <w:rPr>
                  <w:i/>
                  <w:iCs/>
                  <w:noProof/>
                </w:rPr>
                <w:t>Heat Transfer Research</w:t>
              </w:r>
              <w:r>
                <w:rPr>
                  <w:noProof/>
                </w:rPr>
                <w:t>, 47--68.</w:t>
              </w:r>
            </w:p>
            <w:p w14:paraId="3A61E7D8" w14:textId="77777777" w:rsidR="00B90D91" w:rsidRDefault="00B90D91" w:rsidP="00B90D91">
              <w:pPr>
                <w:pStyle w:val="Bibliography"/>
                <w:ind w:left="720" w:hanging="720"/>
                <w:rPr>
                  <w:noProof/>
                </w:rPr>
              </w:pPr>
              <w:r>
                <w:rPr>
                  <w:noProof/>
                </w:rPr>
                <w:t xml:space="preserve">Zheng Liu, Z. Y. (2023). Evaluation of several liquid–vapor phase change models for numerical simulation of subcooled flow boiling. </w:t>
              </w:r>
              <w:r>
                <w:rPr>
                  <w:i/>
                  <w:iCs/>
                  <w:noProof/>
                </w:rPr>
                <w:t>Case Studies in Thermal Engineering</w:t>
              </w:r>
              <w:r>
                <w:rPr>
                  <w:noProof/>
                </w:rPr>
                <w:t>.</w:t>
              </w:r>
            </w:p>
            <w:p w14:paraId="05DA745E" w14:textId="2143FDD7" w:rsidR="00B179C3" w:rsidRDefault="00B179C3" w:rsidP="00B90D91">
              <w:r>
                <w:rPr>
                  <w:b/>
                  <w:bCs/>
                  <w:noProof/>
                </w:rPr>
                <w:fldChar w:fldCharType="end"/>
              </w:r>
            </w:p>
          </w:sdtContent>
        </w:sdt>
      </w:sdtContent>
    </w:sdt>
    <w:p w14:paraId="3D4202A4" w14:textId="77777777" w:rsidR="00B179C3" w:rsidRDefault="00B179C3"/>
    <w:sectPr w:rsidR="00B179C3"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6C601" w14:textId="77777777" w:rsidR="00F700C4" w:rsidRDefault="00F700C4" w:rsidP="00146F27">
      <w:pPr>
        <w:spacing w:after="0" w:line="240" w:lineRule="auto"/>
      </w:pPr>
      <w:r>
        <w:separator/>
      </w:r>
    </w:p>
  </w:endnote>
  <w:endnote w:type="continuationSeparator" w:id="0">
    <w:p w14:paraId="65F34577" w14:textId="77777777" w:rsidR="00F700C4" w:rsidRDefault="00F700C4" w:rsidP="00146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A4D616" w14:textId="77777777" w:rsidR="00F700C4" w:rsidRDefault="00F700C4" w:rsidP="00146F27">
      <w:pPr>
        <w:spacing w:after="0" w:line="240" w:lineRule="auto"/>
      </w:pPr>
      <w:r>
        <w:separator/>
      </w:r>
    </w:p>
  </w:footnote>
  <w:footnote w:type="continuationSeparator" w:id="0">
    <w:p w14:paraId="02EE5AAA" w14:textId="77777777" w:rsidR="00F700C4" w:rsidRDefault="00F700C4" w:rsidP="00146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7D168F0"/>
    <w:multiLevelType w:val="hybridMultilevel"/>
    <w:tmpl w:val="1040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68D"/>
    <w:rsid w:val="00003E8E"/>
    <w:rsid w:val="000067E5"/>
    <w:rsid w:val="00016C18"/>
    <w:rsid w:val="00022E1F"/>
    <w:rsid w:val="00025F7A"/>
    <w:rsid w:val="000310C3"/>
    <w:rsid w:val="00034616"/>
    <w:rsid w:val="00046521"/>
    <w:rsid w:val="0006063C"/>
    <w:rsid w:val="0007326B"/>
    <w:rsid w:val="000A79F1"/>
    <w:rsid w:val="000B7492"/>
    <w:rsid w:val="000C00F6"/>
    <w:rsid w:val="000C7A25"/>
    <w:rsid w:val="000D6DBA"/>
    <w:rsid w:val="000F2CD2"/>
    <w:rsid w:val="00100FB3"/>
    <w:rsid w:val="00102595"/>
    <w:rsid w:val="00104B9C"/>
    <w:rsid w:val="0011778E"/>
    <w:rsid w:val="00125C06"/>
    <w:rsid w:val="00135770"/>
    <w:rsid w:val="00136664"/>
    <w:rsid w:val="00146F27"/>
    <w:rsid w:val="0015074B"/>
    <w:rsid w:val="0017326D"/>
    <w:rsid w:val="001812AE"/>
    <w:rsid w:val="001819AD"/>
    <w:rsid w:val="001C0A78"/>
    <w:rsid w:val="001C713F"/>
    <w:rsid w:val="001E1352"/>
    <w:rsid w:val="001F1319"/>
    <w:rsid w:val="001F3F60"/>
    <w:rsid w:val="001F5F1D"/>
    <w:rsid w:val="0029639D"/>
    <w:rsid w:val="002B118D"/>
    <w:rsid w:val="002D17A4"/>
    <w:rsid w:val="002D5ED5"/>
    <w:rsid w:val="002E7284"/>
    <w:rsid w:val="00322F47"/>
    <w:rsid w:val="00326F90"/>
    <w:rsid w:val="00330275"/>
    <w:rsid w:val="00345AF9"/>
    <w:rsid w:val="00356AAD"/>
    <w:rsid w:val="003637FC"/>
    <w:rsid w:val="00366FEB"/>
    <w:rsid w:val="00371B40"/>
    <w:rsid w:val="00390DAF"/>
    <w:rsid w:val="003B7BC4"/>
    <w:rsid w:val="003D704B"/>
    <w:rsid w:val="003F0EFD"/>
    <w:rsid w:val="004112AB"/>
    <w:rsid w:val="004250E5"/>
    <w:rsid w:val="004300C4"/>
    <w:rsid w:val="004428F2"/>
    <w:rsid w:val="00493196"/>
    <w:rsid w:val="004A43F6"/>
    <w:rsid w:val="004E352F"/>
    <w:rsid w:val="004F7F67"/>
    <w:rsid w:val="00511F24"/>
    <w:rsid w:val="00532AE3"/>
    <w:rsid w:val="00582528"/>
    <w:rsid w:val="005955E8"/>
    <w:rsid w:val="005B1A86"/>
    <w:rsid w:val="005C31EA"/>
    <w:rsid w:val="005D519D"/>
    <w:rsid w:val="005F5DE0"/>
    <w:rsid w:val="005F6532"/>
    <w:rsid w:val="005F69D7"/>
    <w:rsid w:val="00616C47"/>
    <w:rsid w:val="006200C8"/>
    <w:rsid w:val="006225B2"/>
    <w:rsid w:val="00627D48"/>
    <w:rsid w:val="00647B91"/>
    <w:rsid w:val="0066279F"/>
    <w:rsid w:val="00664E11"/>
    <w:rsid w:val="00676E41"/>
    <w:rsid w:val="00683ACE"/>
    <w:rsid w:val="00697CEA"/>
    <w:rsid w:val="00697E55"/>
    <w:rsid w:val="006D301B"/>
    <w:rsid w:val="00732373"/>
    <w:rsid w:val="007429ED"/>
    <w:rsid w:val="00751264"/>
    <w:rsid w:val="00752CCB"/>
    <w:rsid w:val="00764619"/>
    <w:rsid w:val="0078223C"/>
    <w:rsid w:val="007826A1"/>
    <w:rsid w:val="007879B8"/>
    <w:rsid w:val="007A06D6"/>
    <w:rsid w:val="007B02FA"/>
    <w:rsid w:val="007B5A50"/>
    <w:rsid w:val="007C14D4"/>
    <w:rsid w:val="007D1AF1"/>
    <w:rsid w:val="007F3B17"/>
    <w:rsid w:val="0080308E"/>
    <w:rsid w:val="00833A58"/>
    <w:rsid w:val="008A645D"/>
    <w:rsid w:val="008B5CB2"/>
    <w:rsid w:val="008C24FC"/>
    <w:rsid w:val="008C2B22"/>
    <w:rsid w:val="00916063"/>
    <w:rsid w:val="00922CA2"/>
    <w:rsid w:val="00927BC3"/>
    <w:rsid w:val="00954C42"/>
    <w:rsid w:val="0095624E"/>
    <w:rsid w:val="0097657D"/>
    <w:rsid w:val="0099773A"/>
    <w:rsid w:val="009A6A75"/>
    <w:rsid w:val="009C0872"/>
    <w:rsid w:val="00A00058"/>
    <w:rsid w:val="00A12A06"/>
    <w:rsid w:val="00A140DA"/>
    <w:rsid w:val="00A57054"/>
    <w:rsid w:val="00A64425"/>
    <w:rsid w:val="00A8358D"/>
    <w:rsid w:val="00A83865"/>
    <w:rsid w:val="00A93CED"/>
    <w:rsid w:val="00AA1D8D"/>
    <w:rsid w:val="00AA22F8"/>
    <w:rsid w:val="00AD7071"/>
    <w:rsid w:val="00AE7C6C"/>
    <w:rsid w:val="00AF3930"/>
    <w:rsid w:val="00AF3D98"/>
    <w:rsid w:val="00B0126A"/>
    <w:rsid w:val="00B15EB4"/>
    <w:rsid w:val="00B179C3"/>
    <w:rsid w:val="00B336FC"/>
    <w:rsid w:val="00B47730"/>
    <w:rsid w:val="00B55236"/>
    <w:rsid w:val="00B83FDC"/>
    <w:rsid w:val="00B90D91"/>
    <w:rsid w:val="00BC5891"/>
    <w:rsid w:val="00BE6C62"/>
    <w:rsid w:val="00C015CE"/>
    <w:rsid w:val="00C121B9"/>
    <w:rsid w:val="00C21C6F"/>
    <w:rsid w:val="00C349D1"/>
    <w:rsid w:val="00C50924"/>
    <w:rsid w:val="00C54B9C"/>
    <w:rsid w:val="00CA3E6C"/>
    <w:rsid w:val="00CB0664"/>
    <w:rsid w:val="00CB3EF3"/>
    <w:rsid w:val="00CE1E14"/>
    <w:rsid w:val="00CF1DBA"/>
    <w:rsid w:val="00CF2437"/>
    <w:rsid w:val="00D07AA7"/>
    <w:rsid w:val="00D32BD0"/>
    <w:rsid w:val="00D44FEB"/>
    <w:rsid w:val="00D473AF"/>
    <w:rsid w:val="00D75191"/>
    <w:rsid w:val="00D86421"/>
    <w:rsid w:val="00DA235E"/>
    <w:rsid w:val="00DB6C52"/>
    <w:rsid w:val="00DC0925"/>
    <w:rsid w:val="00DE7052"/>
    <w:rsid w:val="00DF16DE"/>
    <w:rsid w:val="00DF47AC"/>
    <w:rsid w:val="00E31E6C"/>
    <w:rsid w:val="00E6621A"/>
    <w:rsid w:val="00E82122"/>
    <w:rsid w:val="00E834C0"/>
    <w:rsid w:val="00E83B61"/>
    <w:rsid w:val="00E90CF7"/>
    <w:rsid w:val="00EB6485"/>
    <w:rsid w:val="00F02FA2"/>
    <w:rsid w:val="00F66907"/>
    <w:rsid w:val="00F6690D"/>
    <w:rsid w:val="00F700C4"/>
    <w:rsid w:val="00FA0E92"/>
    <w:rsid w:val="00FC4C59"/>
    <w:rsid w:val="00FC693F"/>
    <w:rsid w:val="00FD63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E2E71F"/>
  <w14:defaultImageDpi w14:val="330"/>
  <w15:docId w15:val="{1F7AEF7B-9196-49AB-A3D4-7E76E110C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7492"/>
  </w:style>
  <w:style w:type="paragraph" w:styleId="Heading1">
    <w:name w:val="heading 1"/>
    <w:basedOn w:val="Normal"/>
    <w:next w:val="Normal"/>
    <w:link w:val="Heading1Char"/>
    <w:uiPriority w:val="9"/>
    <w:qFormat/>
    <w:rsid w:val="004A43F6"/>
    <w:pPr>
      <w:keepNext/>
      <w:keepLines/>
      <w:spacing w:before="480" w:after="0"/>
      <w:outlineLvl w:val="0"/>
    </w:pPr>
    <w:rPr>
      <w:rFonts w:asciiTheme="majorBidi" w:eastAsiaTheme="majorEastAsia" w:hAnsiTheme="majorBidi" w:cstheme="majorBidi"/>
      <w:b/>
      <w:bCs/>
      <w:sz w:val="32"/>
      <w:szCs w:val="28"/>
    </w:rPr>
  </w:style>
  <w:style w:type="paragraph" w:styleId="Heading2">
    <w:name w:val="heading 2"/>
    <w:basedOn w:val="Normal"/>
    <w:next w:val="Normal"/>
    <w:link w:val="Heading2Char"/>
    <w:uiPriority w:val="9"/>
    <w:unhideWhenUsed/>
    <w:qFormat/>
    <w:rsid w:val="004A43F6"/>
    <w:pPr>
      <w:keepNext/>
      <w:keepLines/>
      <w:spacing w:before="200" w:after="0"/>
      <w:outlineLvl w:val="1"/>
    </w:pPr>
    <w:rPr>
      <w:rFonts w:asciiTheme="majorBidi" w:eastAsiaTheme="majorEastAsia" w:hAnsiTheme="majorBidi" w:cstheme="majorBidi"/>
      <w:b/>
      <w:bCs/>
      <w:color w:val="000000" w:themeColor="text1"/>
      <w:sz w:val="28"/>
      <w:szCs w:val="26"/>
    </w:rPr>
  </w:style>
  <w:style w:type="paragraph" w:styleId="Heading3">
    <w:name w:val="heading 3"/>
    <w:basedOn w:val="Normal"/>
    <w:next w:val="Normal"/>
    <w:link w:val="Heading3Char"/>
    <w:uiPriority w:val="9"/>
    <w:unhideWhenUsed/>
    <w:qFormat/>
    <w:rsid w:val="004A43F6"/>
    <w:pPr>
      <w:keepNext/>
      <w:keepLines/>
      <w:spacing w:before="200" w:after="0"/>
      <w:outlineLvl w:val="2"/>
    </w:pPr>
    <w:rPr>
      <w:rFonts w:asciiTheme="majorBidi" w:eastAsiaTheme="majorEastAsia" w:hAnsiTheme="majorBidi" w:cstheme="majorBidi"/>
      <w:b/>
      <w:bCs/>
      <w:sz w:val="24"/>
    </w:rPr>
  </w:style>
  <w:style w:type="paragraph" w:styleId="Heading4">
    <w:name w:val="heading 4"/>
    <w:basedOn w:val="Normal"/>
    <w:next w:val="Normal"/>
    <w:link w:val="Heading4Char"/>
    <w:uiPriority w:val="9"/>
    <w:unhideWhenUsed/>
    <w:qFormat/>
    <w:rsid w:val="00647B91"/>
    <w:pPr>
      <w:keepNext/>
      <w:keepLines/>
      <w:spacing w:before="200" w:after="0"/>
      <w:outlineLvl w:val="3"/>
    </w:pPr>
    <w:rPr>
      <w:rFonts w:asciiTheme="majorBidi" w:eastAsiaTheme="majorEastAsia" w:hAnsiTheme="majorBidi" w:cstheme="majorBidi"/>
      <w:b/>
      <w:bCs/>
      <w:i/>
      <w:iCs/>
      <w:sz w:val="24"/>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4A43F6"/>
    <w:rPr>
      <w:rFonts w:asciiTheme="majorBidi" w:eastAsiaTheme="majorEastAsia" w:hAnsiTheme="majorBidi" w:cstheme="majorBidi"/>
      <w:b/>
      <w:bCs/>
      <w:sz w:val="32"/>
      <w:szCs w:val="28"/>
    </w:rPr>
  </w:style>
  <w:style w:type="character" w:customStyle="1" w:styleId="Heading2Char">
    <w:name w:val="Heading 2 Char"/>
    <w:basedOn w:val="DefaultParagraphFont"/>
    <w:link w:val="Heading2"/>
    <w:uiPriority w:val="9"/>
    <w:rsid w:val="004A43F6"/>
    <w:rPr>
      <w:rFonts w:asciiTheme="majorBidi" w:eastAsiaTheme="majorEastAsia" w:hAnsiTheme="majorBidi" w:cstheme="majorBidi"/>
      <w:b/>
      <w:bCs/>
      <w:color w:val="000000" w:themeColor="text1"/>
      <w:sz w:val="28"/>
      <w:szCs w:val="26"/>
    </w:rPr>
  </w:style>
  <w:style w:type="character" w:customStyle="1" w:styleId="Heading3Char">
    <w:name w:val="Heading 3 Char"/>
    <w:basedOn w:val="DefaultParagraphFont"/>
    <w:link w:val="Heading3"/>
    <w:uiPriority w:val="9"/>
    <w:rsid w:val="004A43F6"/>
    <w:rPr>
      <w:rFonts w:asciiTheme="majorBidi" w:eastAsiaTheme="majorEastAsia" w:hAnsiTheme="majorBidi" w:cstheme="majorBidi"/>
      <w:b/>
      <w:bCs/>
      <w:sz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647B91"/>
    <w:rPr>
      <w:rFonts w:asciiTheme="majorBidi" w:eastAsiaTheme="majorEastAsia" w:hAnsiTheme="majorBidi" w:cstheme="majorBidi"/>
      <w:b/>
      <w:bCs/>
      <w:i/>
      <w:iCs/>
      <w:sz w:val="24"/>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6200C8"/>
    <w:rPr>
      <w:color w:val="666666"/>
    </w:rPr>
  </w:style>
  <w:style w:type="paragraph" w:styleId="Bibliography">
    <w:name w:val="Bibliography"/>
    <w:basedOn w:val="Normal"/>
    <w:next w:val="Normal"/>
    <w:uiPriority w:val="37"/>
    <w:unhideWhenUsed/>
    <w:rsid w:val="00B179C3"/>
  </w:style>
  <w:style w:type="character" w:styleId="Hyperlink">
    <w:name w:val="Hyperlink"/>
    <w:basedOn w:val="DefaultParagraphFont"/>
    <w:uiPriority w:val="99"/>
    <w:unhideWhenUsed/>
    <w:rsid w:val="00B179C3"/>
    <w:rPr>
      <w:color w:val="0000FF" w:themeColor="hyperlink"/>
      <w:u w:val="single"/>
    </w:rPr>
  </w:style>
  <w:style w:type="character" w:styleId="UnresolvedMention">
    <w:name w:val="Unresolved Mention"/>
    <w:basedOn w:val="DefaultParagraphFont"/>
    <w:uiPriority w:val="99"/>
    <w:semiHidden/>
    <w:unhideWhenUsed/>
    <w:rsid w:val="00B179C3"/>
    <w:rPr>
      <w:color w:val="605E5C"/>
      <w:shd w:val="clear" w:color="auto" w:fill="E1DFDD"/>
    </w:rPr>
  </w:style>
  <w:style w:type="character" w:styleId="FollowedHyperlink">
    <w:name w:val="FollowedHyperlink"/>
    <w:basedOn w:val="DefaultParagraphFont"/>
    <w:uiPriority w:val="99"/>
    <w:semiHidden/>
    <w:unhideWhenUsed/>
    <w:rsid w:val="00CF24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647">
      <w:bodyDiv w:val="1"/>
      <w:marLeft w:val="0"/>
      <w:marRight w:val="0"/>
      <w:marTop w:val="0"/>
      <w:marBottom w:val="0"/>
      <w:divBdr>
        <w:top w:val="none" w:sz="0" w:space="0" w:color="auto"/>
        <w:left w:val="none" w:sz="0" w:space="0" w:color="auto"/>
        <w:bottom w:val="none" w:sz="0" w:space="0" w:color="auto"/>
        <w:right w:val="none" w:sz="0" w:space="0" w:color="auto"/>
      </w:divBdr>
    </w:div>
    <w:div w:id="3826189">
      <w:bodyDiv w:val="1"/>
      <w:marLeft w:val="0"/>
      <w:marRight w:val="0"/>
      <w:marTop w:val="0"/>
      <w:marBottom w:val="0"/>
      <w:divBdr>
        <w:top w:val="none" w:sz="0" w:space="0" w:color="auto"/>
        <w:left w:val="none" w:sz="0" w:space="0" w:color="auto"/>
        <w:bottom w:val="none" w:sz="0" w:space="0" w:color="auto"/>
        <w:right w:val="none" w:sz="0" w:space="0" w:color="auto"/>
      </w:divBdr>
    </w:div>
    <w:div w:id="99643902">
      <w:bodyDiv w:val="1"/>
      <w:marLeft w:val="0"/>
      <w:marRight w:val="0"/>
      <w:marTop w:val="0"/>
      <w:marBottom w:val="0"/>
      <w:divBdr>
        <w:top w:val="none" w:sz="0" w:space="0" w:color="auto"/>
        <w:left w:val="none" w:sz="0" w:space="0" w:color="auto"/>
        <w:bottom w:val="none" w:sz="0" w:space="0" w:color="auto"/>
        <w:right w:val="none" w:sz="0" w:space="0" w:color="auto"/>
      </w:divBdr>
    </w:div>
    <w:div w:id="142309059">
      <w:bodyDiv w:val="1"/>
      <w:marLeft w:val="0"/>
      <w:marRight w:val="0"/>
      <w:marTop w:val="0"/>
      <w:marBottom w:val="0"/>
      <w:divBdr>
        <w:top w:val="none" w:sz="0" w:space="0" w:color="auto"/>
        <w:left w:val="none" w:sz="0" w:space="0" w:color="auto"/>
        <w:bottom w:val="none" w:sz="0" w:space="0" w:color="auto"/>
        <w:right w:val="none" w:sz="0" w:space="0" w:color="auto"/>
      </w:divBdr>
    </w:div>
    <w:div w:id="224219821">
      <w:bodyDiv w:val="1"/>
      <w:marLeft w:val="0"/>
      <w:marRight w:val="0"/>
      <w:marTop w:val="0"/>
      <w:marBottom w:val="0"/>
      <w:divBdr>
        <w:top w:val="none" w:sz="0" w:space="0" w:color="auto"/>
        <w:left w:val="none" w:sz="0" w:space="0" w:color="auto"/>
        <w:bottom w:val="none" w:sz="0" w:space="0" w:color="auto"/>
        <w:right w:val="none" w:sz="0" w:space="0" w:color="auto"/>
      </w:divBdr>
    </w:div>
    <w:div w:id="336814266">
      <w:bodyDiv w:val="1"/>
      <w:marLeft w:val="0"/>
      <w:marRight w:val="0"/>
      <w:marTop w:val="0"/>
      <w:marBottom w:val="0"/>
      <w:divBdr>
        <w:top w:val="none" w:sz="0" w:space="0" w:color="auto"/>
        <w:left w:val="none" w:sz="0" w:space="0" w:color="auto"/>
        <w:bottom w:val="none" w:sz="0" w:space="0" w:color="auto"/>
        <w:right w:val="none" w:sz="0" w:space="0" w:color="auto"/>
      </w:divBdr>
    </w:div>
    <w:div w:id="340932298">
      <w:bodyDiv w:val="1"/>
      <w:marLeft w:val="0"/>
      <w:marRight w:val="0"/>
      <w:marTop w:val="0"/>
      <w:marBottom w:val="0"/>
      <w:divBdr>
        <w:top w:val="none" w:sz="0" w:space="0" w:color="auto"/>
        <w:left w:val="none" w:sz="0" w:space="0" w:color="auto"/>
        <w:bottom w:val="none" w:sz="0" w:space="0" w:color="auto"/>
        <w:right w:val="none" w:sz="0" w:space="0" w:color="auto"/>
      </w:divBdr>
    </w:div>
    <w:div w:id="356538941">
      <w:bodyDiv w:val="1"/>
      <w:marLeft w:val="0"/>
      <w:marRight w:val="0"/>
      <w:marTop w:val="0"/>
      <w:marBottom w:val="0"/>
      <w:divBdr>
        <w:top w:val="none" w:sz="0" w:space="0" w:color="auto"/>
        <w:left w:val="none" w:sz="0" w:space="0" w:color="auto"/>
        <w:bottom w:val="none" w:sz="0" w:space="0" w:color="auto"/>
        <w:right w:val="none" w:sz="0" w:space="0" w:color="auto"/>
      </w:divBdr>
    </w:div>
    <w:div w:id="392041476">
      <w:bodyDiv w:val="1"/>
      <w:marLeft w:val="0"/>
      <w:marRight w:val="0"/>
      <w:marTop w:val="0"/>
      <w:marBottom w:val="0"/>
      <w:divBdr>
        <w:top w:val="none" w:sz="0" w:space="0" w:color="auto"/>
        <w:left w:val="none" w:sz="0" w:space="0" w:color="auto"/>
        <w:bottom w:val="none" w:sz="0" w:space="0" w:color="auto"/>
        <w:right w:val="none" w:sz="0" w:space="0" w:color="auto"/>
      </w:divBdr>
    </w:div>
    <w:div w:id="420297897">
      <w:bodyDiv w:val="1"/>
      <w:marLeft w:val="0"/>
      <w:marRight w:val="0"/>
      <w:marTop w:val="0"/>
      <w:marBottom w:val="0"/>
      <w:divBdr>
        <w:top w:val="none" w:sz="0" w:space="0" w:color="auto"/>
        <w:left w:val="none" w:sz="0" w:space="0" w:color="auto"/>
        <w:bottom w:val="none" w:sz="0" w:space="0" w:color="auto"/>
        <w:right w:val="none" w:sz="0" w:space="0" w:color="auto"/>
      </w:divBdr>
    </w:div>
    <w:div w:id="428815026">
      <w:bodyDiv w:val="1"/>
      <w:marLeft w:val="0"/>
      <w:marRight w:val="0"/>
      <w:marTop w:val="0"/>
      <w:marBottom w:val="0"/>
      <w:divBdr>
        <w:top w:val="none" w:sz="0" w:space="0" w:color="auto"/>
        <w:left w:val="none" w:sz="0" w:space="0" w:color="auto"/>
        <w:bottom w:val="none" w:sz="0" w:space="0" w:color="auto"/>
        <w:right w:val="none" w:sz="0" w:space="0" w:color="auto"/>
      </w:divBdr>
    </w:div>
    <w:div w:id="441652182">
      <w:bodyDiv w:val="1"/>
      <w:marLeft w:val="0"/>
      <w:marRight w:val="0"/>
      <w:marTop w:val="0"/>
      <w:marBottom w:val="0"/>
      <w:divBdr>
        <w:top w:val="none" w:sz="0" w:space="0" w:color="auto"/>
        <w:left w:val="none" w:sz="0" w:space="0" w:color="auto"/>
        <w:bottom w:val="none" w:sz="0" w:space="0" w:color="auto"/>
        <w:right w:val="none" w:sz="0" w:space="0" w:color="auto"/>
      </w:divBdr>
    </w:div>
    <w:div w:id="537356394">
      <w:bodyDiv w:val="1"/>
      <w:marLeft w:val="0"/>
      <w:marRight w:val="0"/>
      <w:marTop w:val="0"/>
      <w:marBottom w:val="0"/>
      <w:divBdr>
        <w:top w:val="none" w:sz="0" w:space="0" w:color="auto"/>
        <w:left w:val="none" w:sz="0" w:space="0" w:color="auto"/>
        <w:bottom w:val="none" w:sz="0" w:space="0" w:color="auto"/>
        <w:right w:val="none" w:sz="0" w:space="0" w:color="auto"/>
      </w:divBdr>
    </w:div>
    <w:div w:id="562713657">
      <w:bodyDiv w:val="1"/>
      <w:marLeft w:val="0"/>
      <w:marRight w:val="0"/>
      <w:marTop w:val="0"/>
      <w:marBottom w:val="0"/>
      <w:divBdr>
        <w:top w:val="none" w:sz="0" w:space="0" w:color="auto"/>
        <w:left w:val="none" w:sz="0" w:space="0" w:color="auto"/>
        <w:bottom w:val="none" w:sz="0" w:space="0" w:color="auto"/>
        <w:right w:val="none" w:sz="0" w:space="0" w:color="auto"/>
      </w:divBdr>
    </w:div>
    <w:div w:id="578902692">
      <w:bodyDiv w:val="1"/>
      <w:marLeft w:val="0"/>
      <w:marRight w:val="0"/>
      <w:marTop w:val="0"/>
      <w:marBottom w:val="0"/>
      <w:divBdr>
        <w:top w:val="none" w:sz="0" w:space="0" w:color="auto"/>
        <w:left w:val="none" w:sz="0" w:space="0" w:color="auto"/>
        <w:bottom w:val="none" w:sz="0" w:space="0" w:color="auto"/>
        <w:right w:val="none" w:sz="0" w:space="0" w:color="auto"/>
      </w:divBdr>
    </w:div>
    <w:div w:id="598297433">
      <w:bodyDiv w:val="1"/>
      <w:marLeft w:val="0"/>
      <w:marRight w:val="0"/>
      <w:marTop w:val="0"/>
      <w:marBottom w:val="0"/>
      <w:divBdr>
        <w:top w:val="none" w:sz="0" w:space="0" w:color="auto"/>
        <w:left w:val="none" w:sz="0" w:space="0" w:color="auto"/>
        <w:bottom w:val="none" w:sz="0" w:space="0" w:color="auto"/>
        <w:right w:val="none" w:sz="0" w:space="0" w:color="auto"/>
      </w:divBdr>
    </w:div>
    <w:div w:id="703483343">
      <w:bodyDiv w:val="1"/>
      <w:marLeft w:val="0"/>
      <w:marRight w:val="0"/>
      <w:marTop w:val="0"/>
      <w:marBottom w:val="0"/>
      <w:divBdr>
        <w:top w:val="none" w:sz="0" w:space="0" w:color="auto"/>
        <w:left w:val="none" w:sz="0" w:space="0" w:color="auto"/>
        <w:bottom w:val="none" w:sz="0" w:space="0" w:color="auto"/>
        <w:right w:val="none" w:sz="0" w:space="0" w:color="auto"/>
      </w:divBdr>
    </w:div>
    <w:div w:id="820999915">
      <w:bodyDiv w:val="1"/>
      <w:marLeft w:val="0"/>
      <w:marRight w:val="0"/>
      <w:marTop w:val="0"/>
      <w:marBottom w:val="0"/>
      <w:divBdr>
        <w:top w:val="none" w:sz="0" w:space="0" w:color="auto"/>
        <w:left w:val="none" w:sz="0" w:space="0" w:color="auto"/>
        <w:bottom w:val="none" w:sz="0" w:space="0" w:color="auto"/>
        <w:right w:val="none" w:sz="0" w:space="0" w:color="auto"/>
      </w:divBdr>
    </w:div>
    <w:div w:id="955523002">
      <w:bodyDiv w:val="1"/>
      <w:marLeft w:val="0"/>
      <w:marRight w:val="0"/>
      <w:marTop w:val="0"/>
      <w:marBottom w:val="0"/>
      <w:divBdr>
        <w:top w:val="none" w:sz="0" w:space="0" w:color="auto"/>
        <w:left w:val="none" w:sz="0" w:space="0" w:color="auto"/>
        <w:bottom w:val="none" w:sz="0" w:space="0" w:color="auto"/>
        <w:right w:val="none" w:sz="0" w:space="0" w:color="auto"/>
      </w:divBdr>
    </w:div>
    <w:div w:id="956260198">
      <w:bodyDiv w:val="1"/>
      <w:marLeft w:val="0"/>
      <w:marRight w:val="0"/>
      <w:marTop w:val="0"/>
      <w:marBottom w:val="0"/>
      <w:divBdr>
        <w:top w:val="none" w:sz="0" w:space="0" w:color="auto"/>
        <w:left w:val="none" w:sz="0" w:space="0" w:color="auto"/>
        <w:bottom w:val="none" w:sz="0" w:space="0" w:color="auto"/>
        <w:right w:val="none" w:sz="0" w:space="0" w:color="auto"/>
      </w:divBdr>
    </w:div>
    <w:div w:id="997683992">
      <w:bodyDiv w:val="1"/>
      <w:marLeft w:val="0"/>
      <w:marRight w:val="0"/>
      <w:marTop w:val="0"/>
      <w:marBottom w:val="0"/>
      <w:divBdr>
        <w:top w:val="none" w:sz="0" w:space="0" w:color="auto"/>
        <w:left w:val="none" w:sz="0" w:space="0" w:color="auto"/>
        <w:bottom w:val="none" w:sz="0" w:space="0" w:color="auto"/>
        <w:right w:val="none" w:sz="0" w:space="0" w:color="auto"/>
      </w:divBdr>
    </w:div>
    <w:div w:id="1072435396">
      <w:bodyDiv w:val="1"/>
      <w:marLeft w:val="0"/>
      <w:marRight w:val="0"/>
      <w:marTop w:val="0"/>
      <w:marBottom w:val="0"/>
      <w:divBdr>
        <w:top w:val="none" w:sz="0" w:space="0" w:color="auto"/>
        <w:left w:val="none" w:sz="0" w:space="0" w:color="auto"/>
        <w:bottom w:val="none" w:sz="0" w:space="0" w:color="auto"/>
        <w:right w:val="none" w:sz="0" w:space="0" w:color="auto"/>
      </w:divBdr>
    </w:div>
    <w:div w:id="1075469629">
      <w:bodyDiv w:val="1"/>
      <w:marLeft w:val="0"/>
      <w:marRight w:val="0"/>
      <w:marTop w:val="0"/>
      <w:marBottom w:val="0"/>
      <w:divBdr>
        <w:top w:val="none" w:sz="0" w:space="0" w:color="auto"/>
        <w:left w:val="none" w:sz="0" w:space="0" w:color="auto"/>
        <w:bottom w:val="none" w:sz="0" w:space="0" w:color="auto"/>
        <w:right w:val="none" w:sz="0" w:space="0" w:color="auto"/>
      </w:divBdr>
    </w:div>
    <w:div w:id="1080519008">
      <w:bodyDiv w:val="1"/>
      <w:marLeft w:val="0"/>
      <w:marRight w:val="0"/>
      <w:marTop w:val="0"/>
      <w:marBottom w:val="0"/>
      <w:divBdr>
        <w:top w:val="none" w:sz="0" w:space="0" w:color="auto"/>
        <w:left w:val="none" w:sz="0" w:space="0" w:color="auto"/>
        <w:bottom w:val="none" w:sz="0" w:space="0" w:color="auto"/>
        <w:right w:val="none" w:sz="0" w:space="0" w:color="auto"/>
      </w:divBdr>
    </w:div>
    <w:div w:id="1131243604">
      <w:bodyDiv w:val="1"/>
      <w:marLeft w:val="0"/>
      <w:marRight w:val="0"/>
      <w:marTop w:val="0"/>
      <w:marBottom w:val="0"/>
      <w:divBdr>
        <w:top w:val="none" w:sz="0" w:space="0" w:color="auto"/>
        <w:left w:val="none" w:sz="0" w:space="0" w:color="auto"/>
        <w:bottom w:val="none" w:sz="0" w:space="0" w:color="auto"/>
        <w:right w:val="none" w:sz="0" w:space="0" w:color="auto"/>
      </w:divBdr>
    </w:div>
    <w:div w:id="1153451550">
      <w:bodyDiv w:val="1"/>
      <w:marLeft w:val="0"/>
      <w:marRight w:val="0"/>
      <w:marTop w:val="0"/>
      <w:marBottom w:val="0"/>
      <w:divBdr>
        <w:top w:val="none" w:sz="0" w:space="0" w:color="auto"/>
        <w:left w:val="none" w:sz="0" w:space="0" w:color="auto"/>
        <w:bottom w:val="none" w:sz="0" w:space="0" w:color="auto"/>
        <w:right w:val="none" w:sz="0" w:space="0" w:color="auto"/>
      </w:divBdr>
    </w:div>
    <w:div w:id="1234849397">
      <w:bodyDiv w:val="1"/>
      <w:marLeft w:val="0"/>
      <w:marRight w:val="0"/>
      <w:marTop w:val="0"/>
      <w:marBottom w:val="0"/>
      <w:divBdr>
        <w:top w:val="none" w:sz="0" w:space="0" w:color="auto"/>
        <w:left w:val="none" w:sz="0" w:space="0" w:color="auto"/>
        <w:bottom w:val="none" w:sz="0" w:space="0" w:color="auto"/>
        <w:right w:val="none" w:sz="0" w:space="0" w:color="auto"/>
      </w:divBdr>
    </w:div>
    <w:div w:id="1246379485">
      <w:bodyDiv w:val="1"/>
      <w:marLeft w:val="0"/>
      <w:marRight w:val="0"/>
      <w:marTop w:val="0"/>
      <w:marBottom w:val="0"/>
      <w:divBdr>
        <w:top w:val="none" w:sz="0" w:space="0" w:color="auto"/>
        <w:left w:val="none" w:sz="0" w:space="0" w:color="auto"/>
        <w:bottom w:val="none" w:sz="0" w:space="0" w:color="auto"/>
        <w:right w:val="none" w:sz="0" w:space="0" w:color="auto"/>
      </w:divBdr>
    </w:div>
    <w:div w:id="1286931202">
      <w:bodyDiv w:val="1"/>
      <w:marLeft w:val="0"/>
      <w:marRight w:val="0"/>
      <w:marTop w:val="0"/>
      <w:marBottom w:val="0"/>
      <w:divBdr>
        <w:top w:val="none" w:sz="0" w:space="0" w:color="auto"/>
        <w:left w:val="none" w:sz="0" w:space="0" w:color="auto"/>
        <w:bottom w:val="none" w:sz="0" w:space="0" w:color="auto"/>
        <w:right w:val="none" w:sz="0" w:space="0" w:color="auto"/>
      </w:divBdr>
    </w:div>
    <w:div w:id="1371420359">
      <w:bodyDiv w:val="1"/>
      <w:marLeft w:val="0"/>
      <w:marRight w:val="0"/>
      <w:marTop w:val="0"/>
      <w:marBottom w:val="0"/>
      <w:divBdr>
        <w:top w:val="none" w:sz="0" w:space="0" w:color="auto"/>
        <w:left w:val="none" w:sz="0" w:space="0" w:color="auto"/>
        <w:bottom w:val="none" w:sz="0" w:space="0" w:color="auto"/>
        <w:right w:val="none" w:sz="0" w:space="0" w:color="auto"/>
      </w:divBdr>
    </w:div>
    <w:div w:id="1387411500">
      <w:bodyDiv w:val="1"/>
      <w:marLeft w:val="0"/>
      <w:marRight w:val="0"/>
      <w:marTop w:val="0"/>
      <w:marBottom w:val="0"/>
      <w:divBdr>
        <w:top w:val="none" w:sz="0" w:space="0" w:color="auto"/>
        <w:left w:val="none" w:sz="0" w:space="0" w:color="auto"/>
        <w:bottom w:val="none" w:sz="0" w:space="0" w:color="auto"/>
        <w:right w:val="none" w:sz="0" w:space="0" w:color="auto"/>
      </w:divBdr>
    </w:div>
    <w:div w:id="1437403483">
      <w:bodyDiv w:val="1"/>
      <w:marLeft w:val="0"/>
      <w:marRight w:val="0"/>
      <w:marTop w:val="0"/>
      <w:marBottom w:val="0"/>
      <w:divBdr>
        <w:top w:val="none" w:sz="0" w:space="0" w:color="auto"/>
        <w:left w:val="none" w:sz="0" w:space="0" w:color="auto"/>
        <w:bottom w:val="none" w:sz="0" w:space="0" w:color="auto"/>
        <w:right w:val="none" w:sz="0" w:space="0" w:color="auto"/>
      </w:divBdr>
    </w:div>
    <w:div w:id="1542211777">
      <w:bodyDiv w:val="1"/>
      <w:marLeft w:val="0"/>
      <w:marRight w:val="0"/>
      <w:marTop w:val="0"/>
      <w:marBottom w:val="0"/>
      <w:divBdr>
        <w:top w:val="none" w:sz="0" w:space="0" w:color="auto"/>
        <w:left w:val="none" w:sz="0" w:space="0" w:color="auto"/>
        <w:bottom w:val="none" w:sz="0" w:space="0" w:color="auto"/>
        <w:right w:val="none" w:sz="0" w:space="0" w:color="auto"/>
      </w:divBdr>
    </w:div>
    <w:div w:id="1580796008">
      <w:bodyDiv w:val="1"/>
      <w:marLeft w:val="0"/>
      <w:marRight w:val="0"/>
      <w:marTop w:val="0"/>
      <w:marBottom w:val="0"/>
      <w:divBdr>
        <w:top w:val="none" w:sz="0" w:space="0" w:color="auto"/>
        <w:left w:val="none" w:sz="0" w:space="0" w:color="auto"/>
        <w:bottom w:val="none" w:sz="0" w:space="0" w:color="auto"/>
        <w:right w:val="none" w:sz="0" w:space="0" w:color="auto"/>
      </w:divBdr>
    </w:div>
    <w:div w:id="1604414765">
      <w:bodyDiv w:val="1"/>
      <w:marLeft w:val="0"/>
      <w:marRight w:val="0"/>
      <w:marTop w:val="0"/>
      <w:marBottom w:val="0"/>
      <w:divBdr>
        <w:top w:val="none" w:sz="0" w:space="0" w:color="auto"/>
        <w:left w:val="none" w:sz="0" w:space="0" w:color="auto"/>
        <w:bottom w:val="none" w:sz="0" w:space="0" w:color="auto"/>
        <w:right w:val="none" w:sz="0" w:space="0" w:color="auto"/>
      </w:divBdr>
    </w:div>
    <w:div w:id="1604603963">
      <w:bodyDiv w:val="1"/>
      <w:marLeft w:val="0"/>
      <w:marRight w:val="0"/>
      <w:marTop w:val="0"/>
      <w:marBottom w:val="0"/>
      <w:divBdr>
        <w:top w:val="none" w:sz="0" w:space="0" w:color="auto"/>
        <w:left w:val="none" w:sz="0" w:space="0" w:color="auto"/>
        <w:bottom w:val="none" w:sz="0" w:space="0" w:color="auto"/>
        <w:right w:val="none" w:sz="0" w:space="0" w:color="auto"/>
      </w:divBdr>
    </w:div>
    <w:div w:id="1634602303">
      <w:bodyDiv w:val="1"/>
      <w:marLeft w:val="0"/>
      <w:marRight w:val="0"/>
      <w:marTop w:val="0"/>
      <w:marBottom w:val="0"/>
      <w:divBdr>
        <w:top w:val="none" w:sz="0" w:space="0" w:color="auto"/>
        <w:left w:val="none" w:sz="0" w:space="0" w:color="auto"/>
        <w:bottom w:val="none" w:sz="0" w:space="0" w:color="auto"/>
        <w:right w:val="none" w:sz="0" w:space="0" w:color="auto"/>
      </w:divBdr>
    </w:div>
    <w:div w:id="1700274153">
      <w:bodyDiv w:val="1"/>
      <w:marLeft w:val="0"/>
      <w:marRight w:val="0"/>
      <w:marTop w:val="0"/>
      <w:marBottom w:val="0"/>
      <w:divBdr>
        <w:top w:val="none" w:sz="0" w:space="0" w:color="auto"/>
        <w:left w:val="none" w:sz="0" w:space="0" w:color="auto"/>
        <w:bottom w:val="none" w:sz="0" w:space="0" w:color="auto"/>
        <w:right w:val="none" w:sz="0" w:space="0" w:color="auto"/>
      </w:divBdr>
    </w:div>
    <w:div w:id="1711304171">
      <w:bodyDiv w:val="1"/>
      <w:marLeft w:val="0"/>
      <w:marRight w:val="0"/>
      <w:marTop w:val="0"/>
      <w:marBottom w:val="0"/>
      <w:divBdr>
        <w:top w:val="none" w:sz="0" w:space="0" w:color="auto"/>
        <w:left w:val="none" w:sz="0" w:space="0" w:color="auto"/>
        <w:bottom w:val="none" w:sz="0" w:space="0" w:color="auto"/>
        <w:right w:val="none" w:sz="0" w:space="0" w:color="auto"/>
      </w:divBdr>
    </w:div>
    <w:div w:id="1811896858">
      <w:bodyDiv w:val="1"/>
      <w:marLeft w:val="0"/>
      <w:marRight w:val="0"/>
      <w:marTop w:val="0"/>
      <w:marBottom w:val="0"/>
      <w:divBdr>
        <w:top w:val="none" w:sz="0" w:space="0" w:color="auto"/>
        <w:left w:val="none" w:sz="0" w:space="0" w:color="auto"/>
        <w:bottom w:val="none" w:sz="0" w:space="0" w:color="auto"/>
        <w:right w:val="none" w:sz="0" w:space="0" w:color="auto"/>
      </w:divBdr>
    </w:div>
    <w:div w:id="1828014486">
      <w:bodyDiv w:val="1"/>
      <w:marLeft w:val="0"/>
      <w:marRight w:val="0"/>
      <w:marTop w:val="0"/>
      <w:marBottom w:val="0"/>
      <w:divBdr>
        <w:top w:val="none" w:sz="0" w:space="0" w:color="auto"/>
        <w:left w:val="none" w:sz="0" w:space="0" w:color="auto"/>
        <w:bottom w:val="none" w:sz="0" w:space="0" w:color="auto"/>
        <w:right w:val="none" w:sz="0" w:space="0" w:color="auto"/>
      </w:divBdr>
    </w:div>
    <w:div w:id="1835677988">
      <w:bodyDiv w:val="1"/>
      <w:marLeft w:val="0"/>
      <w:marRight w:val="0"/>
      <w:marTop w:val="0"/>
      <w:marBottom w:val="0"/>
      <w:divBdr>
        <w:top w:val="none" w:sz="0" w:space="0" w:color="auto"/>
        <w:left w:val="none" w:sz="0" w:space="0" w:color="auto"/>
        <w:bottom w:val="none" w:sz="0" w:space="0" w:color="auto"/>
        <w:right w:val="none" w:sz="0" w:space="0" w:color="auto"/>
      </w:divBdr>
    </w:div>
    <w:div w:id="1894460158">
      <w:bodyDiv w:val="1"/>
      <w:marLeft w:val="0"/>
      <w:marRight w:val="0"/>
      <w:marTop w:val="0"/>
      <w:marBottom w:val="0"/>
      <w:divBdr>
        <w:top w:val="none" w:sz="0" w:space="0" w:color="auto"/>
        <w:left w:val="none" w:sz="0" w:space="0" w:color="auto"/>
        <w:bottom w:val="none" w:sz="0" w:space="0" w:color="auto"/>
        <w:right w:val="none" w:sz="0" w:space="0" w:color="auto"/>
      </w:divBdr>
    </w:div>
    <w:div w:id="1899391965">
      <w:bodyDiv w:val="1"/>
      <w:marLeft w:val="0"/>
      <w:marRight w:val="0"/>
      <w:marTop w:val="0"/>
      <w:marBottom w:val="0"/>
      <w:divBdr>
        <w:top w:val="none" w:sz="0" w:space="0" w:color="auto"/>
        <w:left w:val="none" w:sz="0" w:space="0" w:color="auto"/>
        <w:bottom w:val="none" w:sz="0" w:space="0" w:color="auto"/>
        <w:right w:val="none" w:sz="0" w:space="0" w:color="auto"/>
      </w:divBdr>
    </w:div>
    <w:div w:id="1917932924">
      <w:bodyDiv w:val="1"/>
      <w:marLeft w:val="0"/>
      <w:marRight w:val="0"/>
      <w:marTop w:val="0"/>
      <w:marBottom w:val="0"/>
      <w:divBdr>
        <w:top w:val="none" w:sz="0" w:space="0" w:color="auto"/>
        <w:left w:val="none" w:sz="0" w:space="0" w:color="auto"/>
        <w:bottom w:val="none" w:sz="0" w:space="0" w:color="auto"/>
        <w:right w:val="none" w:sz="0" w:space="0" w:color="auto"/>
      </w:divBdr>
    </w:div>
    <w:div w:id="1959487894">
      <w:bodyDiv w:val="1"/>
      <w:marLeft w:val="0"/>
      <w:marRight w:val="0"/>
      <w:marTop w:val="0"/>
      <w:marBottom w:val="0"/>
      <w:divBdr>
        <w:top w:val="none" w:sz="0" w:space="0" w:color="auto"/>
        <w:left w:val="none" w:sz="0" w:space="0" w:color="auto"/>
        <w:bottom w:val="none" w:sz="0" w:space="0" w:color="auto"/>
        <w:right w:val="none" w:sz="0" w:space="0" w:color="auto"/>
      </w:divBdr>
    </w:div>
    <w:div w:id="1984651415">
      <w:bodyDiv w:val="1"/>
      <w:marLeft w:val="0"/>
      <w:marRight w:val="0"/>
      <w:marTop w:val="0"/>
      <w:marBottom w:val="0"/>
      <w:divBdr>
        <w:top w:val="none" w:sz="0" w:space="0" w:color="auto"/>
        <w:left w:val="none" w:sz="0" w:space="0" w:color="auto"/>
        <w:bottom w:val="none" w:sz="0" w:space="0" w:color="auto"/>
        <w:right w:val="none" w:sz="0" w:space="0" w:color="auto"/>
      </w:divBdr>
    </w:div>
    <w:div w:id="2051806796">
      <w:bodyDiv w:val="1"/>
      <w:marLeft w:val="0"/>
      <w:marRight w:val="0"/>
      <w:marTop w:val="0"/>
      <w:marBottom w:val="0"/>
      <w:divBdr>
        <w:top w:val="none" w:sz="0" w:space="0" w:color="auto"/>
        <w:left w:val="none" w:sz="0" w:space="0" w:color="auto"/>
        <w:bottom w:val="none" w:sz="0" w:space="0" w:color="auto"/>
        <w:right w:val="none" w:sz="0" w:space="0" w:color="auto"/>
      </w:divBdr>
    </w:div>
    <w:div w:id="21106564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Rat13</b:Tag>
    <b:SourceType>JournalArticle</b:SourceType>
    <b:Guid>{F562E637-A7B5-4A1B-98CD-DFEF58199925}</b:Guid>
    <b:Author>
      <b:Author>
        <b:NameList>
          <b:Person>
            <b:Last>Rattner</b:Last>
            <b:First>Alexander</b:First>
            <b:Middle>&amp; Garimella, Srinivas.</b:Middle>
          </b:Person>
        </b:NameList>
      </b:Author>
    </b:Author>
    <b:Title>Simple Mechanistically Consistent Formulation for Volume-of-Fluid Based Computations of Condensing Flows.</b:Title>
    <b:JournalName> Journal of Heat Transfer.</b:JournalName>
    <b:Year>2013</b:Year>
    <b:Pages>136. 10.1115/IMECE2013-63301</b:Pages>
    <b:RefOrder>1</b:RefOrder>
  </b:Source>
  <b:Source>
    <b:Tag>Kle19</b:Tag>
    <b:SourceType>JournalArticle</b:SourceType>
    <b:Guid>{A94465E7-34DD-4B1A-9728-8696D3444DD8}</b:Guid>
    <b:Author>
      <b:Author>
        <b:NameList>
          <b:Person>
            <b:Last>Kleiner</b:Last>
            <b:First>Thomas</b:First>
            <b:Middle>&amp; Rehfeldt, Sebastian &amp; Klein, Harald.</b:Middle>
          </b:Person>
        </b:NameList>
      </b:Author>
    </b:Author>
    <b:Title>CFD model and simulation of pure substance condensation on horizontal tubes using the volume of fluid method. </b:Title>
    <b:JournalName>International Journal of Heat and Mass Transfer.</b:JournalName>
    <b:Year>2019</b:Year>
    <b:Pages>138. 420-431. 10.1016/j.ijheatmas</b:Pages>
    <b:RefOrder>2</b:RefOrder>
  </b:Source>
  <b:Source>
    <b:Tag>Yua12</b:Tag>
    <b:SourceType>JournalArticle</b:SourceType>
    <b:Guid>{C7CFF36E-3071-45E1-AC4A-C8E904CA24F0}</b:Guid>
    <b:Author>
      <b:Author>
        <b:NameList>
          <b:Person>
            <b:Last>Yuan</b:Last>
            <b:First>Zhenyu</b:First>
            <b:Middle>Liu and Bengt Sunden and Jinliang</b:Middle>
          </b:Person>
        </b:NameList>
      </b:Author>
    </b:Author>
    <b:Title>VOF MODELING AND ANALYSIS OF FILMWISE CONDENSATION BETWEEN VERTICAL PARALLEL PLATES</b:Title>
    <b:Year>2012</b:Year>
    <b:JournalName>Heat Transfer Research</b:JournalName>
    <b:Pages>47--68</b:Pages>
    <b:RefOrder>3</b:RefOrder>
  </b:Source>
  <b:Source>
    <b:Tag>ANS</b:Tag>
    <b:SourceType>InternetSite</b:SourceType>
    <b:Guid>{35E24C47-EF17-4642-9EDC-B522D8121C94}</b:Guid>
    <b:Author>
      <b:Author>
        <b:NameList>
          <b:Person>
            <b:Last>ANSYS</b:Last>
            <b:First>INC.</b:First>
          </b:Person>
        </b:NameList>
      </b:Author>
    </b:Author>
    <b:InternetSiteTitle>enea</b:InternetSiteTitle>
    <b:URL>https://www.afs.enea.it/project/neptunius/docs/fluent/html/th/node297.htm</b:URL>
    <b:RefOrder>4</b:RefOrder>
  </b:Source>
  <b:Source>
    <b:Tag>Zhe23</b:Tag>
    <b:SourceType>JournalArticle</b:SourceType>
    <b:Guid>{2ABB3C43-A006-4CAC-9BCB-AB29D1CBF5D3}</b:Guid>
    <b:Author>
      <b:Author>
        <b:NameList>
          <b:Person>
            <b:Last>Zheng Liu</b:Last>
            <b:First>Zhiyi</b:First>
            <b:Middle>Yu, Weihua Sun, Ke Zhang,</b:Middle>
          </b:Person>
        </b:NameList>
      </b:Author>
    </b:Author>
    <b:Title>Evaluation of several liquid–vapor phase change models for numerical simulation of subcooled flow boiling</b:Title>
    <b:Year>2023</b:Year>
    <b:JournalName> Case Studies in Thermal Engineering</b:JournalName>
    <b:RefOrder>5</b:RefOrder>
  </b:Source>
  <b:Source>
    <b:Tag>Eng</b:Tag>
    <b:SourceType>InternetSite</b:SourceType>
    <b:Guid>{8FECE3F8-ED5C-48F9-9A1A-86A57FE95D23}</b:Guid>
    <b:Author>
      <b:Author>
        <b:NameList>
          <b:Person>
            <b:Last>toolbox</b:Last>
            <b:First>Engineering</b:First>
          </b:Person>
        </b:NameList>
      </b:Author>
    </b:Author>
    <b:URL>https://www.engineeringtoolbox.com/refrigerants-d_902.html</b:URL>
    <b:RefOrder>6</b:RefOrder>
  </b:Source>
  <b:Source>
    <b:Tag>Tia20</b:Tag>
    <b:SourceType>JournalArticle</b:SourceType>
    <b:Guid>{D5DB52E6-19FF-4A4A-94E0-1D962C131EB1}</b:Guid>
    <b:Author>
      <b:Author>
        <b:NameList>
          <b:Person>
            <b:Last>Tian</b:Last>
            <b:First>Jiameng</b:First>
            <b:Middle>&amp; Chen, Bin &amp; Zhou, Zhifu &amp; Li, Dong.</b:Middle>
          </b:Person>
        </b:NameList>
      </b:Author>
    </b:Author>
    <b:Title>Theoretical Study on Cryogen Spray Cooling in Laser Treatment of Ota’s Nevus: Comparison and Optimization of R134a, R404A and R32.</b:Title>
    <b:Year>2020</b:Year>
    <b:JournalName> Energies.</b:JournalName>
    <b:Pages>13. 5647. 10.3390/en13215647.</b:Pages>
    <b:RefOrder>7</b:RefOrder>
  </b:Source>
  <b:Source>
    <b:Tag>Fre</b:Tag>
    <b:SourceType>Report</b:SourceType>
    <b:Guid>{2C885EC4-9D29-4506-9C22-1697283229C4}</b:Guid>
    <b:Title> Refrigerant (R-134a)</b:Title>
    <b:Author>
      <b:Author>
        <b:NameList>
          <b:Person>
            <b:Last>TM</b:Last>
            <b:First>Freon</b:First>
          </b:Person>
        </b:NameList>
      </b:Author>
    </b:Author>
    <b:RefOrder>8</b:RefOrder>
  </b:Source>
  <b:Source>
    <b:Tag>Fre1</b:Tag>
    <b:SourceType>InternetSite</b:SourceType>
    <b:Guid>{972A82DC-6404-42B6-ACFF-E4EB878FDA67}</b:Guid>
    <b:Author>
      <b:Author>
        <b:NameList>
          <b:Person>
            <b:Last>Freon</b:Last>
          </b:Person>
        </b:NameList>
      </b:Author>
    </b:Author>
    <b:URL>https://www.freon.com/es/-/media/files/freon/freon-410a-si-thermodynamic-properties.pdf?rev=6b72bfaa299142d697540982b88a56eb</b:URL>
    <b:RefOrder>9</b:RefOrder>
  </b:Source>
</b:Sources>
</file>

<file path=customXml/itemProps1.xml><?xml version="1.0" encoding="utf-8"?>
<ds:datastoreItem xmlns:ds="http://schemas.openxmlformats.org/officeDocument/2006/customXml" ds:itemID="{997058BB-247C-4D00-B0E2-8C4F23DB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32</Pages>
  <Words>1474</Words>
  <Characters>8402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Smart Engineer</cp:lastModifiedBy>
  <cp:revision>4</cp:revision>
  <dcterms:created xsi:type="dcterms:W3CDTF">2025-01-11T10:05:00Z</dcterms:created>
  <dcterms:modified xsi:type="dcterms:W3CDTF">2025-01-11T11:05:00Z</dcterms:modified>
  <cp:category/>
</cp:coreProperties>
</file>